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D61DE8" w14:textId="70F36232" w:rsidR="00C65A7B" w:rsidRDefault="00C65A7B" w:rsidP="00C65A7B">
      <w:pPr>
        <w:ind w:hanging="142"/>
        <w:jc w:val="center"/>
        <w:rPr>
          <w:rFonts w:ascii="Verdana" w:hAnsi="Verdana"/>
          <w:b/>
        </w:rPr>
      </w:pPr>
      <w:r>
        <w:rPr>
          <w:noProof/>
        </w:rPr>
        <w:drawing>
          <wp:anchor distT="0" distB="0" distL="114300" distR="114300" simplePos="0" relativeHeight="251659264" behindDoc="1" locked="0" layoutInCell="1" allowOverlap="1" wp14:anchorId="5B148243" wp14:editId="72ACF9AD">
            <wp:simplePos x="0" y="0"/>
            <wp:positionH relativeFrom="margin">
              <wp:posOffset>-57150</wp:posOffset>
            </wp:positionH>
            <wp:positionV relativeFrom="margin">
              <wp:posOffset>-85725</wp:posOffset>
            </wp:positionV>
            <wp:extent cx="942975" cy="9429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b/>
          <w:color w:val="002060"/>
        </w:rPr>
        <w:t>BOXLEY PARISH COUNCIL</w:t>
      </w:r>
    </w:p>
    <w:p w14:paraId="7D4630DC" w14:textId="77777777" w:rsidR="00C65A7B" w:rsidRDefault="00C65A7B" w:rsidP="00C65A7B">
      <w:pPr>
        <w:jc w:val="center"/>
        <w:rPr>
          <w:rFonts w:ascii="Verdana" w:hAnsi="Verdana"/>
        </w:rPr>
      </w:pPr>
      <w:hyperlink r:id="rId9" w:history="1">
        <w:r>
          <w:rPr>
            <w:rStyle w:val="Hyperlink"/>
            <w:rFonts w:ascii="Verdana" w:hAnsi="Verdana"/>
          </w:rPr>
          <w:t>www.boxleyparishcouncil.org.uk</w:t>
        </w:r>
      </w:hyperlink>
    </w:p>
    <w:p w14:paraId="08CD5120" w14:textId="77777777" w:rsidR="00C65A7B" w:rsidRDefault="00C65A7B" w:rsidP="00C65A7B">
      <w:pPr>
        <w:rPr>
          <w:rFonts w:ascii="Verdana" w:hAnsi="Verdana"/>
        </w:rPr>
      </w:pPr>
    </w:p>
    <w:p w14:paraId="47ADED00" w14:textId="77777777" w:rsidR="00C65A7B" w:rsidRDefault="00C65A7B" w:rsidP="00C65A7B">
      <w:pPr>
        <w:jc w:val="center"/>
        <w:rPr>
          <w:rFonts w:ascii="Verdana" w:hAnsi="Verdana"/>
        </w:rPr>
      </w:pPr>
      <w:r>
        <w:rPr>
          <w:rFonts w:ascii="Verdana" w:hAnsi="Verdana"/>
        </w:rPr>
        <w:t>Beechen Hall, Wildfell Close, Walderslade, Chatham, Kent.  ME5 9RU</w:t>
      </w:r>
    </w:p>
    <w:p w14:paraId="7669F190" w14:textId="77777777" w:rsidR="00C65A7B" w:rsidRDefault="00C65A7B" w:rsidP="00C65A7B">
      <w:pPr>
        <w:jc w:val="center"/>
        <w:rPr>
          <w:rFonts w:ascii="Verdana" w:hAnsi="Verdana"/>
        </w:rPr>
      </w:pPr>
      <w:r>
        <w:rPr>
          <w:rFonts w:ascii="Verdana" w:hAnsi="Verdana"/>
        </w:rPr>
        <w:sym w:font="Wingdings" w:char="F028"/>
      </w:r>
      <w:r>
        <w:rPr>
          <w:rFonts w:ascii="Verdana" w:hAnsi="Verdana"/>
        </w:rPr>
        <w:t xml:space="preserve">  01634 861237     </w:t>
      </w:r>
      <w:r>
        <w:rPr>
          <w:rFonts w:ascii="Verdana" w:hAnsi="Verdana"/>
        </w:rPr>
        <w:sym w:font="Wingdings" w:char="F02A"/>
      </w:r>
      <w:r>
        <w:rPr>
          <w:rFonts w:ascii="Verdana" w:hAnsi="Verdana"/>
        </w:rPr>
        <w:t xml:space="preserve">  clerk@boxleyparishcouncil.org.uk</w:t>
      </w:r>
    </w:p>
    <w:p w14:paraId="596515FA" w14:textId="77777777" w:rsidR="00C65A7B" w:rsidRDefault="00C65A7B" w:rsidP="00C65A7B">
      <w:pPr>
        <w:jc w:val="center"/>
        <w:rPr>
          <w:rFonts w:ascii="Verdana" w:hAnsi="Verdana"/>
        </w:rPr>
      </w:pPr>
    </w:p>
    <w:p w14:paraId="1608EA9E" w14:textId="77777777" w:rsidR="00C65A7B" w:rsidRDefault="00C65A7B" w:rsidP="00C65A7B">
      <w:pPr>
        <w:jc w:val="center"/>
        <w:rPr>
          <w:rFonts w:ascii="Verdana" w:hAnsi="Verdana"/>
        </w:rPr>
      </w:pPr>
      <w:r>
        <w:rPr>
          <w:rFonts w:ascii="Verdana" w:hAnsi="Verdana"/>
          <w:b/>
        </w:rPr>
        <w:t>Clerk</w:t>
      </w:r>
      <w:r>
        <w:rPr>
          <w:rFonts w:ascii="Verdana" w:hAnsi="Verdana"/>
        </w:rPr>
        <w:t xml:space="preserve">  Mrs Daniela Baylis     </w:t>
      </w:r>
      <w:r>
        <w:rPr>
          <w:rFonts w:ascii="Verdana" w:hAnsi="Verdana"/>
          <w:b/>
        </w:rPr>
        <w:t>Assistant Clerk</w:t>
      </w:r>
      <w:r>
        <w:rPr>
          <w:rFonts w:ascii="Verdana" w:hAnsi="Verdana"/>
        </w:rPr>
        <w:t xml:space="preserve">  Mrs Melanie Fooks</w:t>
      </w:r>
    </w:p>
    <w:p w14:paraId="6F1D7E38" w14:textId="77777777" w:rsidR="00C65A7B" w:rsidRDefault="00C65A7B" w:rsidP="00C65A7B">
      <w:pPr>
        <w:rPr>
          <w:rFonts w:ascii="Verdana" w:hAnsi="Verdana"/>
        </w:rPr>
      </w:pPr>
    </w:p>
    <w:p w14:paraId="59802DD7" w14:textId="77777777" w:rsidR="00C65A7B" w:rsidRDefault="00C65A7B" w:rsidP="00C65A7B">
      <w:pPr>
        <w:jc w:val="center"/>
        <w:rPr>
          <w:rFonts w:ascii="Verdana" w:hAnsi="Verdana"/>
          <w:b/>
          <w:sz w:val="28"/>
          <w:szCs w:val="28"/>
        </w:rPr>
      </w:pPr>
      <w:r>
        <w:rPr>
          <w:rFonts w:ascii="Verdana" w:hAnsi="Verdana"/>
          <w:b/>
          <w:sz w:val="28"/>
          <w:szCs w:val="28"/>
        </w:rPr>
        <w:t>A G E N D A</w:t>
      </w:r>
    </w:p>
    <w:p w14:paraId="256B88EB" w14:textId="77777777" w:rsidR="00C65A7B" w:rsidRDefault="00C65A7B" w:rsidP="00C65A7B">
      <w:pPr>
        <w:rPr>
          <w:rFonts w:ascii="Verdana" w:hAnsi="Verdana"/>
          <w:b/>
          <w:sz w:val="16"/>
          <w:szCs w:val="16"/>
        </w:rPr>
      </w:pPr>
    </w:p>
    <w:p w14:paraId="297063DB" w14:textId="77777777" w:rsidR="00C65A7B" w:rsidRDefault="00C65A7B" w:rsidP="00C65A7B">
      <w:pPr>
        <w:jc w:val="center"/>
        <w:rPr>
          <w:rFonts w:ascii="Verdana" w:hAnsi="Verdana"/>
          <w:b/>
        </w:rPr>
      </w:pPr>
      <w:r>
        <w:rPr>
          <w:rFonts w:ascii="Verdana" w:hAnsi="Verdana"/>
          <w:b/>
        </w:rPr>
        <w:t>To All Members of the Council, Press and Public</w:t>
      </w:r>
    </w:p>
    <w:p w14:paraId="57B3A325" w14:textId="77777777" w:rsidR="00C65A7B" w:rsidRDefault="00C65A7B" w:rsidP="00C65A7B">
      <w:pPr>
        <w:rPr>
          <w:rFonts w:ascii="Verdana" w:hAnsi="Verdana"/>
        </w:rPr>
      </w:pPr>
    </w:p>
    <w:p w14:paraId="2186B36F" w14:textId="77777777" w:rsidR="00C65A7B" w:rsidRDefault="00C65A7B" w:rsidP="00C65A7B">
      <w:pPr>
        <w:jc w:val="both"/>
        <w:rPr>
          <w:rFonts w:ascii="Verdana" w:hAnsi="Verdana" w:cs="Arial"/>
        </w:rPr>
      </w:pPr>
      <w:r>
        <w:rPr>
          <w:rFonts w:ascii="Verdana" w:hAnsi="Verdana" w:cs="Arial"/>
        </w:rPr>
        <w:t>There will be a meeting of the</w:t>
      </w:r>
      <w:r>
        <w:rPr>
          <w:rFonts w:ascii="Verdana" w:hAnsi="Verdana" w:cs="Arial"/>
          <w:b/>
        </w:rPr>
        <w:t xml:space="preserve"> Estates Committee </w:t>
      </w:r>
      <w:r>
        <w:rPr>
          <w:rFonts w:ascii="Verdana" w:hAnsi="Verdana" w:cs="Arial"/>
        </w:rPr>
        <w:t>on</w:t>
      </w:r>
      <w:r>
        <w:rPr>
          <w:rFonts w:ascii="Verdana" w:hAnsi="Verdana" w:cs="Arial"/>
          <w:b/>
        </w:rPr>
        <w:t xml:space="preserve"> Monday 10 February </w:t>
      </w:r>
      <w:r>
        <w:rPr>
          <w:rFonts w:ascii="Verdana" w:hAnsi="Verdana" w:cs="Arial"/>
          <w:b/>
          <w:snapToGrid w:val="0"/>
        </w:rPr>
        <w:t>2020</w:t>
      </w:r>
      <w:r>
        <w:rPr>
          <w:rFonts w:ascii="Verdana" w:hAnsi="Verdana" w:cs="Arial"/>
          <w:snapToGrid w:val="0"/>
        </w:rPr>
        <w:t xml:space="preserve"> </w:t>
      </w:r>
      <w:r>
        <w:rPr>
          <w:rFonts w:ascii="Verdana" w:hAnsi="Verdana" w:cs="Arial"/>
        </w:rPr>
        <w:t>at Beechen Hall, Wildfell Close, Walderslade commencing at 7.30 pm when it is proposed to transact the following business:</w:t>
      </w:r>
    </w:p>
    <w:p w14:paraId="479E7FDE" w14:textId="77777777" w:rsidR="00C65A7B" w:rsidRDefault="00C65A7B" w:rsidP="00C65A7B">
      <w:pPr>
        <w:rPr>
          <w:rFonts w:ascii="Verdana" w:hAnsi="Verdana" w:cs="Arial"/>
          <w:color w:val="FF0000"/>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gridCol w:w="1129"/>
      </w:tblGrid>
      <w:tr w:rsidR="00C65A7B" w14:paraId="7266BB00" w14:textId="77777777" w:rsidTr="00C65A7B">
        <w:trPr>
          <w:trHeight w:val="455"/>
        </w:trPr>
        <w:tc>
          <w:tcPr>
            <w:tcW w:w="8642" w:type="dxa"/>
          </w:tcPr>
          <w:p w14:paraId="269C399F" w14:textId="77777777" w:rsidR="00C65A7B" w:rsidRDefault="00C65A7B" w:rsidP="00C65A7B">
            <w:pPr>
              <w:numPr>
                <w:ilvl w:val="0"/>
                <w:numId w:val="28"/>
              </w:numPr>
              <w:ind w:left="284" w:hanging="284"/>
              <w:jc w:val="both"/>
              <w:rPr>
                <w:rFonts w:ascii="Verdana" w:hAnsi="Verdana" w:cs="Arial"/>
                <w:snapToGrid w:val="0"/>
                <w:color w:val="000000" w:themeColor="text1"/>
              </w:rPr>
            </w:pPr>
            <w:r>
              <w:rPr>
                <w:rFonts w:ascii="Verdana" w:hAnsi="Verdana" w:cs="Arial"/>
                <w:b/>
                <w:snapToGrid w:val="0"/>
                <w:color w:val="000000" w:themeColor="text1"/>
              </w:rPr>
              <w:t>Apologies and absence</w:t>
            </w:r>
          </w:p>
          <w:p w14:paraId="525B57A9" w14:textId="77777777" w:rsidR="00C65A7B" w:rsidRDefault="00C65A7B">
            <w:pPr>
              <w:ind w:firstLine="284"/>
              <w:jc w:val="both"/>
              <w:rPr>
                <w:rFonts w:ascii="Verdana" w:hAnsi="Verdana" w:cs="Arial"/>
                <w:snapToGrid w:val="0"/>
                <w:color w:val="000000" w:themeColor="text1"/>
              </w:rPr>
            </w:pPr>
            <w:r>
              <w:rPr>
                <w:rFonts w:ascii="Verdana" w:hAnsi="Verdana" w:cs="Arial"/>
                <w:snapToGrid w:val="0"/>
                <w:color w:val="000000" w:themeColor="text1"/>
              </w:rPr>
              <w:t>To receive apologies for absence.</w:t>
            </w:r>
          </w:p>
          <w:p w14:paraId="153ED280" w14:textId="77777777" w:rsidR="00C65A7B" w:rsidRDefault="00C65A7B">
            <w:pPr>
              <w:jc w:val="both"/>
              <w:rPr>
                <w:rFonts w:ascii="Verdana" w:hAnsi="Verdana" w:cs="Arial"/>
                <w:color w:val="000000" w:themeColor="text1"/>
              </w:rPr>
            </w:pPr>
          </w:p>
        </w:tc>
        <w:tc>
          <w:tcPr>
            <w:tcW w:w="1129" w:type="dxa"/>
            <w:hideMark/>
          </w:tcPr>
          <w:p w14:paraId="261E45C1" w14:textId="77777777" w:rsidR="00C65A7B" w:rsidRDefault="00C65A7B">
            <w:pPr>
              <w:rPr>
                <w:rFonts w:ascii="Verdana" w:hAnsi="Verdana" w:cs="Arial"/>
                <w:color w:val="000000" w:themeColor="text1"/>
              </w:rPr>
            </w:pPr>
            <w:r>
              <w:rPr>
                <w:rFonts w:ascii="Verdana" w:hAnsi="Verdana" w:cs="Arial"/>
                <w:color w:val="000000" w:themeColor="text1"/>
              </w:rPr>
              <w:t>(7.31)</w:t>
            </w:r>
          </w:p>
        </w:tc>
      </w:tr>
      <w:tr w:rsidR="00C65A7B" w14:paraId="6090F8FE" w14:textId="77777777" w:rsidTr="00C65A7B">
        <w:trPr>
          <w:trHeight w:val="455"/>
        </w:trPr>
        <w:tc>
          <w:tcPr>
            <w:tcW w:w="8642" w:type="dxa"/>
          </w:tcPr>
          <w:p w14:paraId="6A20F08C" w14:textId="77777777" w:rsidR="00C65A7B" w:rsidRDefault="00C65A7B" w:rsidP="00C65A7B">
            <w:pPr>
              <w:numPr>
                <w:ilvl w:val="0"/>
                <w:numId w:val="28"/>
              </w:numPr>
              <w:ind w:left="284" w:hanging="284"/>
              <w:jc w:val="both"/>
              <w:rPr>
                <w:rFonts w:ascii="Verdana" w:hAnsi="Verdana" w:cs="Arial"/>
                <w:snapToGrid w:val="0"/>
              </w:rPr>
            </w:pPr>
            <w:r>
              <w:rPr>
                <w:rFonts w:ascii="Verdana" w:hAnsi="Verdana" w:cs="Arial"/>
                <w:b/>
                <w:snapToGrid w:val="0"/>
              </w:rPr>
              <w:t>Declaration of Interest or Lobbying</w:t>
            </w:r>
          </w:p>
          <w:p w14:paraId="0CB92D50" w14:textId="77777777" w:rsidR="00C65A7B" w:rsidRDefault="00C65A7B">
            <w:pPr>
              <w:ind w:left="284"/>
              <w:jc w:val="both"/>
              <w:rPr>
                <w:rFonts w:ascii="Verdana" w:hAnsi="Verdana"/>
                <w:bCs/>
              </w:rPr>
            </w:pPr>
            <w:r>
              <w:rPr>
                <w:rFonts w:ascii="Verdana" w:hAnsi="Verdana"/>
                <w:snapToGrid w:val="0"/>
              </w:rPr>
              <w:t xml:space="preserve">Members are required to declare any interests, requests for dispensation, lobbying or changes to the </w:t>
            </w:r>
            <w:r>
              <w:rPr>
                <w:rFonts w:ascii="Verdana" w:hAnsi="Verdana"/>
                <w:bCs/>
              </w:rPr>
              <w:t>Register of Interests.</w:t>
            </w:r>
          </w:p>
          <w:p w14:paraId="370C129B" w14:textId="77777777" w:rsidR="00C65A7B" w:rsidRDefault="00C65A7B">
            <w:pPr>
              <w:jc w:val="both"/>
              <w:rPr>
                <w:rFonts w:ascii="Verdana" w:hAnsi="Verdana" w:cs="Arial"/>
                <w:color w:val="000000" w:themeColor="text1"/>
              </w:rPr>
            </w:pPr>
          </w:p>
        </w:tc>
        <w:tc>
          <w:tcPr>
            <w:tcW w:w="1129" w:type="dxa"/>
            <w:hideMark/>
          </w:tcPr>
          <w:p w14:paraId="65329527" w14:textId="77777777" w:rsidR="00C65A7B" w:rsidRDefault="00C65A7B">
            <w:pPr>
              <w:rPr>
                <w:rFonts w:ascii="Verdana" w:hAnsi="Verdana" w:cs="Arial"/>
                <w:color w:val="000000" w:themeColor="text1"/>
              </w:rPr>
            </w:pPr>
            <w:r>
              <w:rPr>
                <w:rFonts w:ascii="Verdana" w:hAnsi="Verdana" w:cs="Arial"/>
                <w:snapToGrid w:val="0"/>
              </w:rPr>
              <w:t>(7.30)</w:t>
            </w:r>
          </w:p>
        </w:tc>
      </w:tr>
      <w:tr w:rsidR="00C65A7B" w14:paraId="6E4A274A" w14:textId="77777777" w:rsidTr="00C65A7B">
        <w:trPr>
          <w:trHeight w:val="455"/>
        </w:trPr>
        <w:tc>
          <w:tcPr>
            <w:tcW w:w="8642" w:type="dxa"/>
          </w:tcPr>
          <w:p w14:paraId="34AD23D5" w14:textId="77777777" w:rsidR="00C65A7B" w:rsidRDefault="00C65A7B" w:rsidP="00C65A7B">
            <w:pPr>
              <w:numPr>
                <w:ilvl w:val="0"/>
                <w:numId w:val="28"/>
              </w:numPr>
              <w:ind w:left="284" w:hanging="284"/>
              <w:jc w:val="both"/>
              <w:rPr>
                <w:rFonts w:ascii="Verdana" w:hAnsi="Verdana" w:cs="Arial"/>
                <w:b/>
                <w:snapToGrid w:val="0"/>
              </w:rPr>
            </w:pPr>
            <w:r>
              <w:rPr>
                <w:rFonts w:ascii="Verdana" w:hAnsi="Verdana" w:cs="Arial"/>
                <w:b/>
                <w:snapToGrid w:val="0"/>
              </w:rPr>
              <w:t>Minutes of Previous Meeting 16 December 2019</w:t>
            </w:r>
          </w:p>
          <w:p w14:paraId="71446A02" w14:textId="77777777" w:rsidR="00C65A7B" w:rsidRDefault="00C65A7B">
            <w:pPr>
              <w:ind w:left="284"/>
              <w:jc w:val="both"/>
              <w:rPr>
                <w:rFonts w:ascii="Verdana" w:hAnsi="Verdana" w:cs="Arial"/>
                <w:snapToGrid w:val="0"/>
              </w:rPr>
            </w:pPr>
            <w:r>
              <w:rPr>
                <w:rFonts w:ascii="Verdana" w:hAnsi="Verdana" w:cs="Arial"/>
                <w:snapToGrid w:val="0"/>
              </w:rPr>
              <w:t>To consider the minutes of the meeting and if in order to sign as a true record see (pages 3-5).</w:t>
            </w:r>
          </w:p>
          <w:p w14:paraId="68A3C171" w14:textId="77777777" w:rsidR="00C65A7B" w:rsidRDefault="00C65A7B">
            <w:pPr>
              <w:ind w:left="284"/>
              <w:jc w:val="both"/>
              <w:rPr>
                <w:rFonts w:ascii="Verdana" w:hAnsi="Verdana" w:cs="Arial"/>
                <w:b/>
                <w:snapToGrid w:val="0"/>
              </w:rPr>
            </w:pPr>
          </w:p>
        </w:tc>
        <w:tc>
          <w:tcPr>
            <w:tcW w:w="1129" w:type="dxa"/>
            <w:hideMark/>
          </w:tcPr>
          <w:p w14:paraId="6D40E97C" w14:textId="77777777" w:rsidR="00C65A7B" w:rsidRDefault="00C65A7B">
            <w:pPr>
              <w:rPr>
                <w:rFonts w:ascii="Verdana" w:hAnsi="Verdana" w:cs="Arial"/>
                <w:snapToGrid w:val="0"/>
              </w:rPr>
            </w:pPr>
            <w:r>
              <w:rPr>
                <w:rFonts w:ascii="Verdana" w:hAnsi="Verdana" w:cs="Arial"/>
                <w:snapToGrid w:val="0"/>
              </w:rPr>
              <w:t>(7.32)</w:t>
            </w:r>
          </w:p>
        </w:tc>
      </w:tr>
      <w:tr w:rsidR="00C65A7B" w14:paraId="5847CF09" w14:textId="77777777" w:rsidTr="00C65A7B">
        <w:trPr>
          <w:trHeight w:val="455"/>
        </w:trPr>
        <w:tc>
          <w:tcPr>
            <w:tcW w:w="8642" w:type="dxa"/>
          </w:tcPr>
          <w:p w14:paraId="2DD23BCB" w14:textId="77777777" w:rsidR="00C65A7B" w:rsidRDefault="00C65A7B">
            <w:pPr>
              <w:ind w:left="284" w:hanging="284"/>
              <w:jc w:val="both"/>
              <w:rPr>
                <w:rFonts w:ascii="Verdana" w:hAnsi="Verdana" w:cs="Arial"/>
                <w:b/>
                <w:snapToGrid w:val="0"/>
              </w:rPr>
            </w:pPr>
            <w:r>
              <w:rPr>
                <w:rFonts w:ascii="Verdana" w:hAnsi="Verdana" w:cs="Arial"/>
                <w:b/>
                <w:snapToGrid w:val="0"/>
              </w:rPr>
              <w:t>To adjourn the meeting to allow the public or press to comment</w:t>
            </w:r>
          </w:p>
          <w:p w14:paraId="754CA299" w14:textId="77777777" w:rsidR="00C65A7B" w:rsidRDefault="00C65A7B">
            <w:pPr>
              <w:ind w:left="284"/>
              <w:jc w:val="both"/>
              <w:rPr>
                <w:rFonts w:ascii="Verdana" w:hAnsi="Verdana" w:cs="Arial"/>
                <w:b/>
                <w:snapToGrid w:val="0"/>
              </w:rPr>
            </w:pPr>
          </w:p>
        </w:tc>
        <w:tc>
          <w:tcPr>
            <w:tcW w:w="1129" w:type="dxa"/>
            <w:hideMark/>
          </w:tcPr>
          <w:p w14:paraId="1806CF34" w14:textId="77777777" w:rsidR="00C65A7B" w:rsidRDefault="00C65A7B">
            <w:pPr>
              <w:rPr>
                <w:rFonts w:ascii="Verdana" w:hAnsi="Verdana" w:cs="Arial"/>
                <w:snapToGrid w:val="0"/>
              </w:rPr>
            </w:pPr>
            <w:r>
              <w:rPr>
                <w:rFonts w:ascii="Verdana" w:hAnsi="Verdana" w:cs="Arial"/>
                <w:snapToGrid w:val="0"/>
              </w:rPr>
              <w:t>(7.34)</w:t>
            </w:r>
          </w:p>
        </w:tc>
      </w:tr>
      <w:tr w:rsidR="00C65A7B" w14:paraId="7CDEF7BD" w14:textId="77777777" w:rsidTr="00C65A7B">
        <w:trPr>
          <w:trHeight w:val="455"/>
        </w:trPr>
        <w:tc>
          <w:tcPr>
            <w:tcW w:w="8642" w:type="dxa"/>
          </w:tcPr>
          <w:p w14:paraId="55DE819B" w14:textId="77777777" w:rsidR="00C65A7B" w:rsidRDefault="00C65A7B" w:rsidP="00C65A7B">
            <w:pPr>
              <w:numPr>
                <w:ilvl w:val="0"/>
                <w:numId w:val="28"/>
              </w:numPr>
              <w:ind w:left="284" w:hanging="284"/>
              <w:jc w:val="both"/>
              <w:rPr>
                <w:rFonts w:ascii="Verdana" w:hAnsi="Verdana"/>
              </w:rPr>
            </w:pPr>
            <w:r>
              <w:rPr>
                <w:rFonts w:ascii="Verdana" w:hAnsi="Verdana" w:cs="Arial"/>
                <w:b/>
                <w:snapToGrid w:val="0"/>
              </w:rPr>
              <w:t>Matters Arising from Previous Minutes</w:t>
            </w:r>
          </w:p>
          <w:p w14:paraId="541F0261" w14:textId="77777777" w:rsidR="00C65A7B" w:rsidRDefault="00C65A7B" w:rsidP="00C65A7B">
            <w:pPr>
              <w:pStyle w:val="ListParagraph"/>
              <w:numPr>
                <w:ilvl w:val="1"/>
                <w:numId w:val="28"/>
              </w:numPr>
              <w:ind w:left="851" w:hanging="567"/>
              <w:jc w:val="both"/>
              <w:rPr>
                <w:rFonts w:ascii="Verdana" w:hAnsi="Verdana"/>
                <w:sz w:val="20"/>
                <w:szCs w:val="20"/>
              </w:rPr>
            </w:pPr>
            <w:r>
              <w:rPr>
                <w:rFonts w:ascii="Verdana" w:hAnsi="Verdana"/>
                <w:sz w:val="20"/>
                <w:szCs w:val="20"/>
              </w:rPr>
              <w:t>Minute 3272/4.1 New Rateable Value for Beechen Hall and Parish Office The office has received a response from the Valuation Office and this is being challenged.</w:t>
            </w:r>
          </w:p>
          <w:p w14:paraId="44AB32BB" w14:textId="77777777" w:rsidR="00C65A7B" w:rsidRDefault="00C65A7B" w:rsidP="00C65A7B">
            <w:pPr>
              <w:pStyle w:val="ListParagraph"/>
              <w:numPr>
                <w:ilvl w:val="1"/>
                <w:numId w:val="28"/>
              </w:numPr>
              <w:ind w:left="851" w:hanging="567"/>
              <w:jc w:val="both"/>
              <w:rPr>
                <w:rFonts w:ascii="Verdana" w:hAnsi="Verdana"/>
                <w:sz w:val="20"/>
                <w:szCs w:val="20"/>
              </w:rPr>
            </w:pPr>
            <w:r>
              <w:rPr>
                <w:rFonts w:ascii="Verdana" w:hAnsi="Verdana"/>
                <w:sz w:val="20"/>
                <w:szCs w:val="20"/>
              </w:rPr>
              <w:t>Minute 3272/4.2 Franklin Drive Open Space Lease.  The lease has now been signed and the play area signed over the Parish Council.  Signs are being made and the additional play equipment is being ordered and for installation early 2020.</w:t>
            </w:r>
          </w:p>
          <w:p w14:paraId="76C6148F" w14:textId="77777777" w:rsidR="00C65A7B" w:rsidRDefault="00C65A7B">
            <w:pPr>
              <w:jc w:val="both"/>
              <w:rPr>
                <w:rFonts w:ascii="Verdana" w:hAnsi="Verdana" w:cs="Arial"/>
                <w:b/>
                <w:snapToGrid w:val="0"/>
              </w:rPr>
            </w:pPr>
          </w:p>
        </w:tc>
        <w:tc>
          <w:tcPr>
            <w:tcW w:w="1129" w:type="dxa"/>
            <w:hideMark/>
          </w:tcPr>
          <w:p w14:paraId="280FAFFB" w14:textId="77777777" w:rsidR="00C65A7B" w:rsidRDefault="00C65A7B">
            <w:pPr>
              <w:rPr>
                <w:rFonts w:ascii="Verdana" w:hAnsi="Verdana" w:cs="Arial"/>
                <w:snapToGrid w:val="0"/>
              </w:rPr>
            </w:pPr>
            <w:r>
              <w:rPr>
                <w:rFonts w:ascii="Verdana" w:hAnsi="Verdana"/>
              </w:rPr>
              <w:t>(7.35)</w:t>
            </w:r>
            <w:r>
              <w:rPr>
                <w:rFonts w:ascii="Verdana" w:hAnsi="Verdana"/>
              </w:rPr>
              <w:tab/>
            </w:r>
          </w:p>
        </w:tc>
      </w:tr>
      <w:tr w:rsidR="00C65A7B" w14:paraId="5975F85D" w14:textId="77777777" w:rsidTr="00C65A7B">
        <w:trPr>
          <w:trHeight w:val="455"/>
        </w:trPr>
        <w:tc>
          <w:tcPr>
            <w:tcW w:w="8642" w:type="dxa"/>
          </w:tcPr>
          <w:p w14:paraId="10D2F969" w14:textId="77777777" w:rsidR="00C65A7B" w:rsidRDefault="00C65A7B" w:rsidP="00C65A7B">
            <w:pPr>
              <w:numPr>
                <w:ilvl w:val="0"/>
                <w:numId w:val="28"/>
              </w:numPr>
              <w:ind w:left="284" w:hanging="284"/>
              <w:rPr>
                <w:rFonts w:ascii="Verdana" w:hAnsi="Verdana"/>
              </w:rPr>
            </w:pPr>
            <w:r>
              <w:rPr>
                <w:rFonts w:ascii="Verdana" w:hAnsi="Verdana" w:cs="Arial"/>
                <w:b/>
                <w:snapToGrid w:val="0"/>
              </w:rPr>
              <w:t>Dove Hill Allotments</w:t>
            </w:r>
          </w:p>
          <w:p w14:paraId="08B6EC6B" w14:textId="77777777" w:rsidR="00C65A7B" w:rsidRDefault="00C65A7B" w:rsidP="00C65A7B">
            <w:pPr>
              <w:pStyle w:val="ListParagraph"/>
              <w:numPr>
                <w:ilvl w:val="1"/>
                <w:numId w:val="28"/>
              </w:numPr>
              <w:ind w:left="851" w:hanging="567"/>
              <w:rPr>
                <w:rFonts w:ascii="Verdana" w:hAnsi="Verdana"/>
                <w:sz w:val="20"/>
                <w:szCs w:val="20"/>
              </w:rPr>
            </w:pPr>
            <w:r>
              <w:rPr>
                <w:rFonts w:ascii="Verdana" w:hAnsi="Verdana"/>
                <w:sz w:val="20"/>
                <w:szCs w:val="20"/>
              </w:rPr>
              <w:t>Cllr Bob Hinder’s Allotment Report. A verbal report will be supplied to members at meeting.</w:t>
            </w:r>
          </w:p>
          <w:p w14:paraId="6C986BFB" w14:textId="77777777" w:rsidR="00C65A7B" w:rsidRDefault="00C65A7B" w:rsidP="00C65A7B">
            <w:pPr>
              <w:pStyle w:val="ListParagraph"/>
              <w:numPr>
                <w:ilvl w:val="1"/>
                <w:numId w:val="28"/>
              </w:numPr>
              <w:ind w:left="851" w:hanging="567"/>
              <w:rPr>
                <w:rFonts w:ascii="Verdana" w:hAnsi="Verdana"/>
              </w:rPr>
            </w:pPr>
            <w:r>
              <w:rPr>
                <w:rFonts w:ascii="Verdana" w:hAnsi="Verdana"/>
                <w:sz w:val="20"/>
                <w:szCs w:val="20"/>
              </w:rPr>
              <w:t>Pest Purge Report see (page 6).</w:t>
            </w:r>
          </w:p>
          <w:p w14:paraId="2E737558" w14:textId="77777777" w:rsidR="00C65A7B" w:rsidRDefault="00C65A7B" w:rsidP="00C65A7B">
            <w:pPr>
              <w:pStyle w:val="ListParagraph"/>
              <w:numPr>
                <w:ilvl w:val="1"/>
                <w:numId w:val="28"/>
              </w:numPr>
              <w:ind w:left="851" w:hanging="567"/>
              <w:rPr>
                <w:rFonts w:ascii="Verdana" w:hAnsi="Verdana"/>
              </w:rPr>
            </w:pPr>
            <w:r>
              <w:rPr>
                <w:rFonts w:ascii="Verdana" w:hAnsi="Verdana"/>
                <w:sz w:val="20"/>
                <w:szCs w:val="20"/>
              </w:rPr>
              <w:t>Allotment Law Course see (page 6).</w:t>
            </w:r>
          </w:p>
          <w:p w14:paraId="1E697FDF" w14:textId="77777777" w:rsidR="00C65A7B" w:rsidRDefault="00C65A7B">
            <w:pPr>
              <w:jc w:val="both"/>
              <w:rPr>
                <w:rFonts w:ascii="Verdana" w:hAnsi="Verdana" w:cs="Arial"/>
                <w:b/>
                <w:snapToGrid w:val="0"/>
              </w:rPr>
            </w:pPr>
          </w:p>
        </w:tc>
        <w:tc>
          <w:tcPr>
            <w:tcW w:w="1129" w:type="dxa"/>
            <w:hideMark/>
          </w:tcPr>
          <w:p w14:paraId="505B4BC1" w14:textId="77777777" w:rsidR="00C65A7B" w:rsidRDefault="00C65A7B">
            <w:pPr>
              <w:rPr>
                <w:rFonts w:ascii="Verdana" w:hAnsi="Verdana" w:cs="Arial"/>
                <w:snapToGrid w:val="0"/>
              </w:rPr>
            </w:pPr>
            <w:r>
              <w:rPr>
                <w:rFonts w:ascii="Verdana" w:hAnsi="Verdana" w:cs="Arial"/>
                <w:snapToGrid w:val="0"/>
              </w:rPr>
              <w:t>(7.36)</w:t>
            </w:r>
          </w:p>
        </w:tc>
      </w:tr>
      <w:tr w:rsidR="00C65A7B" w14:paraId="29FDD29D" w14:textId="77777777" w:rsidTr="00C65A7B">
        <w:trPr>
          <w:trHeight w:val="455"/>
        </w:trPr>
        <w:tc>
          <w:tcPr>
            <w:tcW w:w="8642" w:type="dxa"/>
          </w:tcPr>
          <w:p w14:paraId="1DC5EC0B" w14:textId="77777777" w:rsidR="00C65A7B" w:rsidRDefault="00C65A7B" w:rsidP="00C65A7B">
            <w:pPr>
              <w:pStyle w:val="ListParagraph"/>
              <w:numPr>
                <w:ilvl w:val="0"/>
                <w:numId w:val="28"/>
              </w:numPr>
              <w:ind w:left="284" w:hanging="284"/>
              <w:rPr>
                <w:rFonts w:ascii="Verdana" w:hAnsi="Verdana" w:cs="Arial"/>
                <w:snapToGrid w:val="0"/>
              </w:rPr>
            </w:pPr>
            <w:r>
              <w:rPr>
                <w:rFonts w:ascii="Verdana" w:hAnsi="Verdana" w:cs="Arial"/>
                <w:b/>
                <w:snapToGrid w:val="0"/>
                <w:sz w:val="20"/>
                <w:szCs w:val="20"/>
              </w:rPr>
              <w:t>Matters for Information</w:t>
            </w:r>
          </w:p>
          <w:p w14:paraId="4CFD16D2" w14:textId="77777777" w:rsidR="00C65A7B" w:rsidRDefault="00C65A7B">
            <w:pPr>
              <w:ind w:left="284"/>
              <w:rPr>
                <w:rFonts w:ascii="Verdana" w:hAnsi="Verdana" w:cs="Arial"/>
                <w:snapToGrid w:val="0"/>
              </w:rPr>
            </w:pPr>
            <w:r>
              <w:rPr>
                <w:rFonts w:ascii="Verdana" w:hAnsi="Verdana" w:cs="Arial"/>
                <w:snapToGrid w:val="0"/>
              </w:rPr>
              <w:t>None at the time of compiling the agenda.</w:t>
            </w:r>
          </w:p>
          <w:p w14:paraId="2461524E" w14:textId="77777777" w:rsidR="00C65A7B" w:rsidRDefault="00C65A7B">
            <w:pPr>
              <w:jc w:val="both"/>
              <w:rPr>
                <w:rFonts w:ascii="Verdana" w:hAnsi="Verdana" w:cs="Arial"/>
                <w:b/>
                <w:snapToGrid w:val="0"/>
              </w:rPr>
            </w:pPr>
          </w:p>
        </w:tc>
        <w:tc>
          <w:tcPr>
            <w:tcW w:w="1129" w:type="dxa"/>
          </w:tcPr>
          <w:p w14:paraId="449F2FE9" w14:textId="77777777" w:rsidR="00C65A7B" w:rsidRDefault="00C65A7B">
            <w:pPr>
              <w:rPr>
                <w:rFonts w:ascii="Verdana" w:hAnsi="Verdana" w:cs="Arial"/>
                <w:snapToGrid w:val="0"/>
              </w:rPr>
            </w:pPr>
          </w:p>
        </w:tc>
      </w:tr>
      <w:tr w:rsidR="00C65A7B" w14:paraId="2AE1C74C" w14:textId="77777777" w:rsidTr="00C65A7B">
        <w:trPr>
          <w:trHeight w:val="455"/>
        </w:trPr>
        <w:tc>
          <w:tcPr>
            <w:tcW w:w="8642" w:type="dxa"/>
          </w:tcPr>
          <w:p w14:paraId="0985AA21" w14:textId="77777777" w:rsidR="00C65A7B" w:rsidRDefault="00C65A7B" w:rsidP="00C65A7B">
            <w:pPr>
              <w:pStyle w:val="ListParagraph"/>
              <w:numPr>
                <w:ilvl w:val="0"/>
                <w:numId w:val="28"/>
              </w:numPr>
              <w:ind w:left="306" w:hanging="306"/>
              <w:rPr>
                <w:rFonts w:ascii="Verdana" w:hAnsi="Verdana" w:cs="Arial"/>
                <w:b/>
                <w:snapToGrid w:val="0"/>
                <w:sz w:val="20"/>
                <w:szCs w:val="20"/>
              </w:rPr>
            </w:pPr>
            <w:r>
              <w:rPr>
                <w:rFonts w:ascii="Verdana" w:hAnsi="Verdana" w:cs="Arial"/>
                <w:b/>
                <w:snapToGrid w:val="0"/>
                <w:sz w:val="20"/>
                <w:szCs w:val="20"/>
              </w:rPr>
              <w:t>Assistant</w:t>
            </w:r>
            <w:r>
              <w:rPr>
                <w:rFonts w:ascii="Verdana" w:hAnsi="Verdana" w:cs="Arial"/>
                <w:snapToGrid w:val="0"/>
                <w:sz w:val="20"/>
                <w:szCs w:val="20"/>
              </w:rPr>
              <w:t xml:space="preserve"> </w:t>
            </w:r>
            <w:r>
              <w:rPr>
                <w:rFonts w:ascii="Verdana" w:hAnsi="Verdana" w:cs="Arial"/>
                <w:b/>
                <w:snapToGrid w:val="0"/>
                <w:sz w:val="20"/>
                <w:szCs w:val="20"/>
              </w:rPr>
              <w:t>Clerk’s Report</w:t>
            </w:r>
          </w:p>
          <w:p w14:paraId="67DC6657" w14:textId="77777777" w:rsidR="00C65A7B" w:rsidRDefault="00C65A7B" w:rsidP="00C65A7B">
            <w:pPr>
              <w:pStyle w:val="ListParagraph"/>
              <w:numPr>
                <w:ilvl w:val="1"/>
                <w:numId w:val="28"/>
              </w:numPr>
              <w:tabs>
                <w:tab w:val="left" w:pos="851"/>
              </w:tabs>
              <w:ind w:hanging="840"/>
              <w:rPr>
                <w:rFonts w:ascii="Verdana" w:hAnsi="Verdana" w:cs="Arial"/>
                <w:bCs/>
                <w:iCs/>
                <w:sz w:val="20"/>
                <w:szCs w:val="20"/>
              </w:rPr>
            </w:pPr>
            <w:r>
              <w:rPr>
                <w:rFonts w:ascii="Verdana" w:hAnsi="Verdana" w:cs="Arial"/>
                <w:bCs/>
                <w:iCs/>
                <w:sz w:val="20"/>
                <w:szCs w:val="20"/>
              </w:rPr>
              <w:t>To receive hire fees income. See report (page 7).</w:t>
            </w:r>
          </w:p>
          <w:p w14:paraId="0D4EF3D8" w14:textId="77777777" w:rsidR="00C65A7B" w:rsidRDefault="00C65A7B" w:rsidP="00C65A7B">
            <w:pPr>
              <w:pStyle w:val="ListParagraph"/>
              <w:numPr>
                <w:ilvl w:val="1"/>
                <w:numId w:val="28"/>
              </w:numPr>
              <w:tabs>
                <w:tab w:val="left" w:pos="284"/>
                <w:tab w:val="left" w:pos="851"/>
              </w:tabs>
              <w:ind w:hanging="840"/>
              <w:rPr>
                <w:rFonts w:ascii="Verdana" w:hAnsi="Verdana" w:cs="Arial"/>
                <w:bCs/>
                <w:snapToGrid w:val="0"/>
                <w:sz w:val="20"/>
                <w:szCs w:val="20"/>
              </w:rPr>
            </w:pPr>
            <w:r>
              <w:rPr>
                <w:rFonts w:ascii="Verdana" w:hAnsi="Verdana" w:cs="Arial"/>
                <w:bCs/>
                <w:snapToGrid w:val="0"/>
                <w:sz w:val="20"/>
                <w:szCs w:val="20"/>
              </w:rPr>
              <w:t>Profit &amp; Loss Report. See report (pages 8-9)</w:t>
            </w:r>
          </w:p>
          <w:p w14:paraId="28ED6FF3" w14:textId="77777777" w:rsidR="00C65A7B" w:rsidRDefault="00C65A7B" w:rsidP="00C65A7B">
            <w:pPr>
              <w:pStyle w:val="ListParagraph"/>
              <w:numPr>
                <w:ilvl w:val="1"/>
                <w:numId w:val="28"/>
              </w:numPr>
              <w:tabs>
                <w:tab w:val="left" w:pos="284"/>
                <w:tab w:val="left" w:pos="851"/>
              </w:tabs>
              <w:ind w:hanging="840"/>
              <w:rPr>
                <w:rFonts w:ascii="Verdana" w:hAnsi="Verdana" w:cs="Arial"/>
                <w:bCs/>
                <w:snapToGrid w:val="0"/>
                <w:sz w:val="20"/>
                <w:szCs w:val="20"/>
              </w:rPr>
            </w:pPr>
            <w:r>
              <w:rPr>
                <w:rFonts w:ascii="Verdana" w:hAnsi="Verdana" w:cs="Arial"/>
                <w:snapToGrid w:val="0"/>
                <w:sz w:val="20"/>
                <w:szCs w:val="20"/>
              </w:rPr>
              <w:t>Account balances.  See report (page 9).</w:t>
            </w:r>
          </w:p>
          <w:p w14:paraId="37EC85E2" w14:textId="77777777" w:rsidR="00C65A7B" w:rsidRDefault="00C65A7B" w:rsidP="00C65A7B">
            <w:pPr>
              <w:pStyle w:val="ListParagraph"/>
              <w:numPr>
                <w:ilvl w:val="1"/>
                <w:numId w:val="28"/>
              </w:numPr>
              <w:tabs>
                <w:tab w:val="left" w:pos="851"/>
              </w:tabs>
              <w:ind w:hanging="840"/>
              <w:rPr>
                <w:rFonts w:ascii="Verdana" w:hAnsi="Verdana" w:cs="Arial"/>
                <w:b/>
                <w:snapToGrid w:val="0"/>
                <w:sz w:val="20"/>
                <w:szCs w:val="20"/>
              </w:rPr>
            </w:pPr>
            <w:r>
              <w:rPr>
                <w:rFonts w:ascii="Verdana" w:hAnsi="Verdana" w:cs="Arial"/>
                <w:snapToGrid w:val="0"/>
                <w:sz w:val="20"/>
                <w:szCs w:val="20"/>
              </w:rPr>
              <w:t>Income and Expenditure. See report (pages 10-12).</w:t>
            </w:r>
          </w:p>
          <w:p w14:paraId="07D90952" w14:textId="77777777" w:rsidR="00C65A7B" w:rsidRDefault="00C65A7B" w:rsidP="00C65A7B">
            <w:pPr>
              <w:pStyle w:val="ListParagraph"/>
              <w:numPr>
                <w:ilvl w:val="1"/>
                <w:numId w:val="28"/>
              </w:numPr>
              <w:tabs>
                <w:tab w:val="left" w:pos="851"/>
              </w:tabs>
              <w:ind w:hanging="840"/>
              <w:rPr>
                <w:rFonts w:ascii="Verdana" w:hAnsi="Verdana" w:cs="Arial"/>
                <w:snapToGrid w:val="0"/>
                <w:sz w:val="20"/>
                <w:szCs w:val="20"/>
              </w:rPr>
            </w:pPr>
            <w:r>
              <w:rPr>
                <w:rFonts w:ascii="Verdana" w:hAnsi="Verdana" w:cs="Arial"/>
                <w:snapToGrid w:val="0"/>
                <w:sz w:val="20"/>
                <w:szCs w:val="20"/>
              </w:rPr>
              <w:t>Accident Report.  None at time of compiling agenda.</w:t>
            </w:r>
          </w:p>
          <w:p w14:paraId="2C473694" w14:textId="77777777" w:rsidR="00C65A7B" w:rsidRDefault="00C65A7B" w:rsidP="00C65A7B">
            <w:pPr>
              <w:pStyle w:val="ListParagraph"/>
              <w:numPr>
                <w:ilvl w:val="1"/>
                <w:numId w:val="28"/>
              </w:numPr>
              <w:tabs>
                <w:tab w:val="left" w:pos="851"/>
              </w:tabs>
              <w:ind w:hanging="840"/>
              <w:rPr>
                <w:rFonts w:ascii="Verdana" w:hAnsi="Verdana" w:cs="Arial"/>
                <w:snapToGrid w:val="0"/>
                <w:sz w:val="20"/>
                <w:szCs w:val="20"/>
              </w:rPr>
            </w:pPr>
            <w:r>
              <w:rPr>
                <w:rFonts w:ascii="Verdana" w:hAnsi="Verdana" w:cs="Arial"/>
                <w:snapToGrid w:val="0"/>
                <w:sz w:val="20"/>
                <w:szCs w:val="20"/>
              </w:rPr>
              <w:t>Loss of Regular Hire. See report (page 12).</w:t>
            </w:r>
          </w:p>
          <w:p w14:paraId="4305908D" w14:textId="77777777" w:rsidR="00C65A7B" w:rsidRDefault="00C65A7B">
            <w:pPr>
              <w:jc w:val="both"/>
              <w:rPr>
                <w:rFonts w:ascii="Verdana" w:hAnsi="Verdana" w:cs="Arial"/>
                <w:b/>
                <w:snapToGrid w:val="0"/>
              </w:rPr>
            </w:pPr>
          </w:p>
        </w:tc>
        <w:tc>
          <w:tcPr>
            <w:tcW w:w="1129" w:type="dxa"/>
            <w:hideMark/>
          </w:tcPr>
          <w:p w14:paraId="47874152" w14:textId="77777777" w:rsidR="00C65A7B" w:rsidRDefault="00C65A7B">
            <w:pPr>
              <w:rPr>
                <w:rFonts w:ascii="Verdana" w:hAnsi="Verdana" w:cs="Arial"/>
                <w:snapToGrid w:val="0"/>
              </w:rPr>
            </w:pPr>
            <w:r>
              <w:rPr>
                <w:rFonts w:ascii="Verdana" w:hAnsi="Verdana" w:cs="Arial"/>
                <w:snapToGrid w:val="0"/>
              </w:rPr>
              <w:t>(7.55)</w:t>
            </w:r>
          </w:p>
        </w:tc>
      </w:tr>
      <w:tr w:rsidR="00C65A7B" w14:paraId="723D812D" w14:textId="77777777" w:rsidTr="00C65A7B">
        <w:trPr>
          <w:trHeight w:val="455"/>
        </w:trPr>
        <w:tc>
          <w:tcPr>
            <w:tcW w:w="8642" w:type="dxa"/>
          </w:tcPr>
          <w:p w14:paraId="32A786A7" w14:textId="77777777" w:rsidR="00C65A7B" w:rsidRDefault="00C65A7B" w:rsidP="00C65A7B">
            <w:pPr>
              <w:pStyle w:val="ListParagraph"/>
              <w:numPr>
                <w:ilvl w:val="0"/>
                <w:numId w:val="28"/>
              </w:numPr>
              <w:tabs>
                <w:tab w:val="left" w:pos="851"/>
              </w:tabs>
              <w:ind w:left="306" w:hanging="306"/>
              <w:rPr>
                <w:rFonts w:ascii="Verdana" w:hAnsi="Verdana" w:cs="Arial"/>
                <w:snapToGrid w:val="0"/>
                <w:sz w:val="20"/>
                <w:szCs w:val="20"/>
              </w:rPr>
            </w:pPr>
            <w:r>
              <w:rPr>
                <w:rFonts w:ascii="Verdana" w:hAnsi="Verdana" w:cs="Arial"/>
                <w:b/>
                <w:bCs/>
                <w:snapToGrid w:val="0"/>
                <w:sz w:val="20"/>
                <w:szCs w:val="20"/>
              </w:rPr>
              <w:t>Beechen Hall Extension</w:t>
            </w:r>
          </w:p>
          <w:p w14:paraId="5FE5788D" w14:textId="77777777" w:rsidR="00C65A7B" w:rsidRDefault="00C65A7B" w:rsidP="00C65A7B">
            <w:pPr>
              <w:pStyle w:val="ListParagraph"/>
              <w:numPr>
                <w:ilvl w:val="1"/>
                <w:numId w:val="28"/>
              </w:numPr>
              <w:tabs>
                <w:tab w:val="left" w:pos="851"/>
              </w:tabs>
              <w:ind w:hanging="840"/>
              <w:rPr>
                <w:rFonts w:ascii="Verdana" w:hAnsi="Verdana" w:cs="Arial"/>
                <w:snapToGrid w:val="0"/>
                <w:sz w:val="20"/>
                <w:szCs w:val="20"/>
              </w:rPr>
            </w:pPr>
            <w:r>
              <w:rPr>
                <w:rFonts w:ascii="Verdana" w:hAnsi="Verdana" w:cs="Arial"/>
                <w:snapToGrid w:val="0"/>
                <w:sz w:val="20"/>
                <w:szCs w:val="20"/>
              </w:rPr>
              <w:t>Financial Update. See (page 12).</w:t>
            </w:r>
          </w:p>
          <w:p w14:paraId="014EA8CC" w14:textId="77777777" w:rsidR="00C65A7B" w:rsidRDefault="00C65A7B" w:rsidP="00C65A7B">
            <w:pPr>
              <w:pStyle w:val="ListParagraph"/>
              <w:numPr>
                <w:ilvl w:val="1"/>
                <w:numId w:val="28"/>
              </w:numPr>
              <w:tabs>
                <w:tab w:val="left" w:pos="851"/>
              </w:tabs>
              <w:ind w:hanging="825"/>
              <w:rPr>
                <w:rFonts w:ascii="Verdana" w:hAnsi="Verdana" w:cs="Arial"/>
                <w:snapToGrid w:val="0"/>
                <w:sz w:val="20"/>
                <w:szCs w:val="20"/>
              </w:rPr>
            </w:pPr>
            <w:r>
              <w:rPr>
                <w:rFonts w:ascii="Verdana" w:hAnsi="Verdana" w:cs="Arial"/>
                <w:snapToGrid w:val="0"/>
                <w:sz w:val="20"/>
                <w:szCs w:val="20"/>
              </w:rPr>
              <w:t>Acoustic ceiling tiles update.  See (page 12).</w:t>
            </w:r>
          </w:p>
          <w:p w14:paraId="41AE38FB" w14:textId="77777777" w:rsidR="00C65A7B" w:rsidRDefault="00C65A7B">
            <w:pPr>
              <w:jc w:val="both"/>
              <w:rPr>
                <w:rFonts w:ascii="Verdana" w:hAnsi="Verdana" w:cs="Arial"/>
                <w:b/>
                <w:snapToGrid w:val="0"/>
              </w:rPr>
            </w:pPr>
          </w:p>
        </w:tc>
        <w:tc>
          <w:tcPr>
            <w:tcW w:w="1129" w:type="dxa"/>
            <w:hideMark/>
          </w:tcPr>
          <w:p w14:paraId="53CCC8BB" w14:textId="77777777" w:rsidR="00C65A7B" w:rsidRDefault="00C65A7B">
            <w:pPr>
              <w:rPr>
                <w:rFonts w:ascii="Verdana" w:hAnsi="Verdana" w:cs="Arial"/>
                <w:snapToGrid w:val="0"/>
              </w:rPr>
            </w:pPr>
            <w:r>
              <w:rPr>
                <w:rFonts w:ascii="Verdana" w:hAnsi="Verdana" w:cs="Arial"/>
                <w:snapToGrid w:val="0"/>
              </w:rPr>
              <w:t>(8.20)</w:t>
            </w:r>
          </w:p>
        </w:tc>
      </w:tr>
      <w:tr w:rsidR="00C65A7B" w14:paraId="27339CA8" w14:textId="77777777" w:rsidTr="00C65A7B">
        <w:trPr>
          <w:trHeight w:val="455"/>
        </w:trPr>
        <w:tc>
          <w:tcPr>
            <w:tcW w:w="8642" w:type="dxa"/>
          </w:tcPr>
          <w:p w14:paraId="3C9193FC" w14:textId="77777777" w:rsidR="00C65A7B" w:rsidRDefault="00C65A7B" w:rsidP="00C65A7B">
            <w:pPr>
              <w:pStyle w:val="ListParagraph"/>
              <w:numPr>
                <w:ilvl w:val="0"/>
                <w:numId w:val="28"/>
              </w:numPr>
              <w:ind w:hanging="622"/>
              <w:jc w:val="both"/>
              <w:rPr>
                <w:rFonts w:ascii="Verdana" w:hAnsi="Verdana"/>
                <w:sz w:val="20"/>
                <w:szCs w:val="20"/>
              </w:rPr>
            </w:pPr>
            <w:r>
              <w:rPr>
                <w:rFonts w:ascii="Verdana" w:hAnsi="Verdana"/>
                <w:b/>
                <w:bCs/>
                <w:sz w:val="20"/>
                <w:szCs w:val="20"/>
              </w:rPr>
              <w:lastRenderedPageBreak/>
              <w:t xml:space="preserve">Beechen Hall Card Payments for Hiring the Hall </w:t>
            </w:r>
            <w:r>
              <w:rPr>
                <w:rFonts w:ascii="Verdana" w:hAnsi="Verdana"/>
                <w:sz w:val="20"/>
                <w:szCs w:val="20"/>
              </w:rPr>
              <w:t xml:space="preserve">This has been put on hold due to the workload in the office and will resume in the new year. </w:t>
            </w:r>
          </w:p>
          <w:p w14:paraId="37E6EF1B" w14:textId="77777777" w:rsidR="00C65A7B" w:rsidRDefault="00C65A7B">
            <w:pPr>
              <w:jc w:val="both"/>
              <w:rPr>
                <w:rFonts w:ascii="Verdana" w:hAnsi="Verdana" w:cs="Arial"/>
                <w:b/>
                <w:snapToGrid w:val="0"/>
              </w:rPr>
            </w:pPr>
          </w:p>
        </w:tc>
        <w:tc>
          <w:tcPr>
            <w:tcW w:w="1129" w:type="dxa"/>
          </w:tcPr>
          <w:p w14:paraId="316FC05E" w14:textId="77777777" w:rsidR="00C65A7B" w:rsidRDefault="00C65A7B">
            <w:pPr>
              <w:rPr>
                <w:rFonts w:ascii="Verdana" w:hAnsi="Verdana" w:cs="Arial"/>
                <w:snapToGrid w:val="0"/>
              </w:rPr>
            </w:pPr>
          </w:p>
        </w:tc>
      </w:tr>
      <w:tr w:rsidR="00C65A7B" w14:paraId="755CD10C" w14:textId="77777777" w:rsidTr="00C65A7B">
        <w:trPr>
          <w:trHeight w:val="455"/>
        </w:trPr>
        <w:tc>
          <w:tcPr>
            <w:tcW w:w="8642" w:type="dxa"/>
          </w:tcPr>
          <w:p w14:paraId="020DAFF4" w14:textId="77777777" w:rsidR="00C65A7B" w:rsidRDefault="00C65A7B" w:rsidP="00C65A7B">
            <w:pPr>
              <w:pStyle w:val="ListParagraph"/>
              <w:numPr>
                <w:ilvl w:val="0"/>
                <w:numId w:val="28"/>
              </w:numPr>
              <w:ind w:hanging="644"/>
              <w:rPr>
                <w:rFonts w:ascii="Verdana" w:hAnsi="Verdana"/>
                <w:color w:val="000000" w:themeColor="text1"/>
                <w:sz w:val="20"/>
                <w:szCs w:val="20"/>
              </w:rPr>
            </w:pPr>
            <w:r>
              <w:rPr>
                <w:rFonts w:ascii="Verdana" w:hAnsi="Verdana"/>
                <w:b/>
                <w:bCs/>
                <w:color w:val="000000" w:themeColor="text1"/>
                <w:sz w:val="20"/>
                <w:szCs w:val="20"/>
              </w:rPr>
              <w:t xml:space="preserve">Grant Request for Roof Repairs – Weavering Village Hall  </w:t>
            </w:r>
            <w:r>
              <w:rPr>
                <w:rFonts w:ascii="Verdana" w:hAnsi="Verdana"/>
                <w:color w:val="000000" w:themeColor="text1"/>
                <w:sz w:val="20"/>
                <w:szCs w:val="20"/>
              </w:rPr>
              <w:t>Further quotes have been received see (page 12).</w:t>
            </w:r>
          </w:p>
          <w:p w14:paraId="6223CBBA" w14:textId="77777777" w:rsidR="00C65A7B" w:rsidRDefault="00C65A7B">
            <w:pPr>
              <w:jc w:val="both"/>
              <w:rPr>
                <w:rFonts w:ascii="Verdana" w:hAnsi="Verdana" w:cs="Arial"/>
                <w:b/>
                <w:snapToGrid w:val="0"/>
                <w:color w:val="000000" w:themeColor="text1"/>
              </w:rPr>
            </w:pPr>
          </w:p>
        </w:tc>
        <w:tc>
          <w:tcPr>
            <w:tcW w:w="1129" w:type="dxa"/>
          </w:tcPr>
          <w:p w14:paraId="124B7F3C" w14:textId="77777777" w:rsidR="00C65A7B" w:rsidRDefault="00C65A7B">
            <w:pPr>
              <w:rPr>
                <w:rFonts w:ascii="Verdana" w:hAnsi="Verdana" w:cs="Arial"/>
                <w:snapToGrid w:val="0"/>
              </w:rPr>
            </w:pPr>
          </w:p>
        </w:tc>
      </w:tr>
      <w:tr w:rsidR="00C65A7B" w14:paraId="56B7781E" w14:textId="77777777" w:rsidTr="00C65A7B">
        <w:trPr>
          <w:trHeight w:val="455"/>
        </w:trPr>
        <w:tc>
          <w:tcPr>
            <w:tcW w:w="8642" w:type="dxa"/>
            <w:hideMark/>
          </w:tcPr>
          <w:p w14:paraId="04CCB8AB" w14:textId="77777777" w:rsidR="00C65A7B" w:rsidRDefault="00C65A7B" w:rsidP="00C65A7B">
            <w:pPr>
              <w:pStyle w:val="ListParagraph"/>
              <w:numPr>
                <w:ilvl w:val="0"/>
                <w:numId w:val="28"/>
              </w:numPr>
              <w:ind w:hanging="622"/>
              <w:jc w:val="both"/>
              <w:rPr>
                <w:rFonts w:ascii="Verdana" w:hAnsi="Verdana" w:cs="Arial"/>
                <w:b/>
                <w:snapToGrid w:val="0"/>
                <w:color w:val="000000" w:themeColor="text1"/>
                <w:sz w:val="20"/>
                <w:szCs w:val="20"/>
              </w:rPr>
            </w:pPr>
            <w:r>
              <w:rPr>
                <w:rFonts w:ascii="Verdana" w:hAnsi="Verdana"/>
                <w:b/>
                <w:bCs/>
                <w:color w:val="000000" w:themeColor="text1"/>
                <w:sz w:val="20"/>
                <w:szCs w:val="20"/>
              </w:rPr>
              <w:t xml:space="preserve">Parish Office Reconfiguration – </w:t>
            </w:r>
            <w:r>
              <w:rPr>
                <w:rFonts w:ascii="Verdana" w:hAnsi="Verdana"/>
                <w:color w:val="000000" w:themeColor="text1"/>
                <w:sz w:val="20"/>
                <w:szCs w:val="20"/>
              </w:rPr>
              <w:t>See (page 12).</w:t>
            </w:r>
            <w:r>
              <w:rPr>
                <w:rFonts w:ascii="Verdana" w:hAnsi="Verdana"/>
                <w:color w:val="000000" w:themeColor="text1"/>
                <w:sz w:val="20"/>
                <w:szCs w:val="20"/>
              </w:rPr>
              <w:tab/>
            </w:r>
          </w:p>
        </w:tc>
        <w:tc>
          <w:tcPr>
            <w:tcW w:w="1129" w:type="dxa"/>
          </w:tcPr>
          <w:p w14:paraId="3CD51C9D" w14:textId="77777777" w:rsidR="00C65A7B" w:rsidRDefault="00C65A7B">
            <w:pPr>
              <w:rPr>
                <w:rFonts w:ascii="Verdana" w:hAnsi="Verdana" w:cs="Arial"/>
                <w:snapToGrid w:val="0"/>
              </w:rPr>
            </w:pPr>
          </w:p>
        </w:tc>
      </w:tr>
      <w:tr w:rsidR="00C65A7B" w14:paraId="25D3685D" w14:textId="77777777" w:rsidTr="00C65A7B">
        <w:trPr>
          <w:trHeight w:val="455"/>
        </w:trPr>
        <w:tc>
          <w:tcPr>
            <w:tcW w:w="8642" w:type="dxa"/>
          </w:tcPr>
          <w:p w14:paraId="578802DE" w14:textId="77777777" w:rsidR="00C65A7B" w:rsidRDefault="00C65A7B" w:rsidP="00C65A7B">
            <w:pPr>
              <w:pStyle w:val="ListParagraph"/>
              <w:numPr>
                <w:ilvl w:val="0"/>
                <w:numId w:val="28"/>
              </w:numPr>
              <w:ind w:hanging="622"/>
              <w:rPr>
                <w:rFonts w:ascii="Verdana" w:hAnsi="Verdana" w:cs="Arial"/>
                <w:bCs/>
                <w:snapToGrid w:val="0"/>
                <w:color w:val="000000" w:themeColor="text1"/>
                <w:sz w:val="20"/>
                <w:szCs w:val="20"/>
              </w:rPr>
            </w:pPr>
            <w:r>
              <w:rPr>
                <w:rFonts w:ascii="Verdana" w:hAnsi="Verdana" w:cs="Arial"/>
                <w:b/>
                <w:snapToGrid w:val="0"/>
                <w:color w:val="000000" w:themeColor="text1"/>
                <w:sz w:val="20"/>
                <w:szCs w:val="20"/>
              </w:rPr>
              <w:t>Damaged Gate to North of Boxley Church</w:t>
            </w:r>
            <w:r>
              <w:rPr>
                <w:rFonts w:ascii="Verdana" w:hAnsi="Verdana" w:cs="Arial"/>
                <w:bCs/>
                <w:snapToGrid w:val="0"/>
                <w:color w:val="000000" w:themeColor="text1"/>
                <w:sz w:val="20"/>
                <w:szCs w:val="20"/>
              </w:rPr>
              <w:t xml:space="preserve"> – See (page 13). </w:t>
            </w:r>
          </w:p>
          <w:p w14:paraId="17E2F50A" w14:textId="77777777" w:rsidR="00C65A7B" w:rsidRDefault="00C65A7B">
            <w:pPr>
              <w:jc w:val="both"/>
              <w:rPr>
                <w:rFonts w:ascii="Verdana" w:hAnsi="Verdana" w:cs="Arial"/>
                <w:bCs/>
                <w:snapToGrid w:val="0"/>
                <w:color w:val="000000" w:themeColor="text1"/>
              </w:rPr>
            </w:pPr>
          </w:p>
        </w:tc>
        <w:tc>
          <w:tcPr>
            <w:tcW w:w="1129" w:type="dxa"/>
          </w:tcPr>
          <w:p w14:paraId="78DF33CE" w14:textId="77777777" w:rsidR="00C65A7B" w:rsidRDefault="00C65A7B">
            <w:pPr>
              <w:rPr>
                <w:rFonts w:ascii="Verdana" w:hAnsi="Verdana" w:cs="Arial"/>
                <w:bCs/>
                <w:snapToGrid w:val="0"/>
              </w:rPr>
            </w:pPr>
          </w:p>
        </w:tc>
      </w:tr>
      <w:tr w:rsidR="00C65A7B" w14:paraId="5732A5E4" w14:textId="77777777" w:rsidTr="00C65A7B">
        <w:trPr>
          <w:trHeight w:val="455"/>
        </w:trPr>
        <w:tc>
          <w:tcPr>
            <w:tcW w:w="8642" w:type="dxa"/>
          </w:tcPr>
          <w:p w14:paraId="3A577B72" w14:textId="77777777" w:rsidR="00C65A7B" w:rsidRDefault="00C65A7B" w:rsidP="00C65A7B">
            <w:pPr>
              <w:pStyle w:val="ListParagraph"/>
              <w:numPr>
                <w:ilvl w:val="0"/>
                <w:numId w:val="28"/>
              </w:numPr>
              <w:ind w:hanging="607"/>
              <w:rPr>
                <w:rFonts w:ascii="Verdana" w:hAnsi="Verdana" w:cs="Arial"/>
                <w:b/>
                <w:snapToGrid w:val="0"/>
                <w:color w:val="000000" w:themeColor="text1"/>
                <w:sz w:val="20"/>
                <w:szCs w:val="20"/>
              </w:rPr>
            </w:pPr>
            <w:r>
              <w:rPr>
                <w:rFonts w:ascii="Verdana" w:hAnsi="Verdana" w:cs="Arial"/>
                <w:b/>
                <w:snapToGrid w:val="0"/>
                <w:color w:val="000000" w:themeColor="text1"/>
                <w:sz w:val="20"/>
                <w:szCs w:val="20"/>
              </w:rPr>
              <w:t xml:space="preserve">Policies and Procedures </w:t>
            </w:r>
          </w:p>
          <w:p w14:paraId="49279F14" w14:textId="77777777" w:rsidR="00C65A7B" w:rsidRDefault="00C65A7B" w:rsidP="00C65A7B">
            <w:pPr>
              <w:pStyle w:val="ListParagraph"/>
              <w:numPr>
                <w:ilvl w:val="1"/>
                <w:numId w:val="28"/>
              </w:numPr>
              <w:tabs>
                <w:tab w:val="left" w:pos="993"/>
              </w:tabs>
              <w:ind w:hanging="542"/>
              <w:rPr>
                <w:rFonts w:ascii="Verdana" w:hAnsi="Verdana" w:cs="Arial"/>
                <w:bCs/>
                <w:color w:val="000000" w:themeColor="text1"/>
                <w:sz w:val="20"/>
                <w:szCs w:val="20"/>
              </w:rPr>
            </w:pPr>
            <w:r>
              <w:rPr>
                <w:rFonts w:ascii="Verdana" w:hAnsi="Verdana" w:cs="Arial"/>
                <w:bCs/>
                <w:color w:val="000000" w:themeColor="text1"/>
              </w:rPr>
              <w:t xml:space="preserve">    </w:t>
            </w:r>
            <w:r>
              <w:rPr>
                <w:rFonts w:ascii="Verdana" w:hAnsi="Verdana" w:cs="Arial"/>
                <w:bCs/>
                <w:color w:val="000000" w:themeColor="text1"/>
                <w:sz w:val="20"/>
                <w:szCs w:val="20"/>
              </w:rPr>
              <w:t>Review of Calendar 2020 - 2021. (Pages 13-14).</w:t>
            </w:r>
          </w:p>
          <w:p w14:paraId="100E93DE" w14:textId="77777777" w:rsidR="00C65A7B" w:rsidRDefault="00C65A7B" w:rsidP="00C65A7B">
            <w:pPr>
              <w:pStyle w:val="ListParagraph"/>
              <w:numPr>
                <w:ilvl w:val="1"/>
                <w:numId w:val="28"/>
              </w:numPr>
              <w:tabs>
                <w:tab w:val="left" w:pos="993"/>
              </w:tabs>
              <w:ind w:hanging="542"/>
              <w:rPr>
                <w:rFonts w:ascii="Verdana" w:hAnsi="Verdana" w:cs="Arial"/>
                <w:bCs/>
                <w:color w:val="000000" w:themeColor="text1"/>
                <w:sz w:val="20"/>
                <w:szCs w:val="20"/>
              </w:rPr>
            </w:pPr>
            <w:r>
              <w:rPr>
                <w:rFonts w:ascii="Verdana" w:hAnsi="Verdana" w:cs="Arial"/>
                <w:bCs/>
                <w:color w:val="000000" w:themeColor="text1"/>
              </w:rPr>
              <w:t xml:space="preserve">    </w:t>
            </w:r>
            <w:r>
              <w:rPr>
                <w:rFonts w:ascii="Verdana" w:hAnsi="Verdana" w:cs="Arial"/>
                <w:bCs/>
                <w:color w:val="000000" w:themeColor="text1"/>
                <w:sz w:val="20"/>
                <w:szCs w:val="20"/>
              </w:rPr>
              <w:t>New Beechen Hall Risk Assessment to follow.</w:t>
            </w:r>
          </w:p>
          <w:p w14:paraId="1A4B57B5" w14:textId="77777777" w:rsidR="00C65A7B" w:rsidRDefault="00C65A7B">
            <w:pPr>
              <w:ind w:left="1455" w:hanging="851"/>
              <w:rPr>
                <w:rFonts w:ascii="Verdana" w:hAnsi="Verdana" w:cs="Arial"/>
                <w:bCs/>
                <w:color w:val="000000" w:themeColor="text1"/>
              </w:rPr>
            </w:pPr>
            <w:r>
              <w:rPr>
                <w:rFonts w:ascii="Verdana" w:hAnsi="Verdana" w:cs="Arial"/>
                <w:bCs/>
                <w:color w:val="000000" w:themeColor="text1"/>
              </w:rPr>
              <w:t>13.3     Terms of Reference (review to go to April PC meeting). (Pages 15-16).</w:t>
            </w:r>
          </w:p>
          <w:p w14:paraId="57708D19" w14:textId="77777777" w:rsidR="00C65A7B" w:rsidRDefault="00C65A7B">
            <w:pPr>
              <w:ind w:left="1455" w:hanging="851"/>
              <w:rPr>
                <w:rFonts w:ascii="Verdana" w:hAnsi="Verdana" w:cs="Arial"/>
                <w:bCs/>
                <w:color w:val="000000" w:themeColor="text1"/>
              </w:rPr>
            </w:pPr>
            <w:r>
              <w:rPr>
                <w:rFonts w:ascii="Verdana" w:hAnsi="Verdana" w:cs="Arial"/>
                <w:bCs/>
                <w:color w:val="000000" w:themeColor="text1"/>
              </w:rPr>
              <w:t>13.4      Provision of playgrounds by the parish council.  Further investigation is required defer to April meeting.</w:t>
            </w:r>
          </w:p>
          <w:p w14:paraId="13E1E9D4" w14:textId="77777777" w:rsidR="00C65A7B" w:rsidRDefault="00C65A7B" w:rsidP="00C65A7B">
            <w:pPr>
              <w:pStyle w:val="ListParagraph"/>
              <w:numPr>
                <w:ilvl w:val="1"/>
                <w:numId w:val="29"/>
              </w:numPr>
              <w:ind w:left="1455" w:hanging="851"/>
              <w:jc w:val="both"/>
              <w:rPr>
                <w:rFonts w:ascii="Verdana" w:hAnsi="Verdana" w:cs="Arial"/>
                <w:bCs/>
                <w:color w:val="000000" w:themeColor="text1"/>
                <w:sz w:val="20"/>
                <w:szCs w:val="20"/>
              </w:rPr>
            </w:pPr>
            <w:r>
              <w:rPr>
                <w:rFonts w:ascii="Verdana" w:hAnsi="Verdana" w:cs="Arial"/>
                <w:bCs/>
                <w:color w:val="000000" w:themeColor="text1"/>
                <w:sz w:val="20"/>
                <w:szCs w:val="20"/>
              </w:rPr>
              <w:t>Burial Ground Review of Regulations.  The Clerk is attending a Burial Law and Management Course on 19 February 2020 and will arrange a meeting with the working group to finalise any further amendments to the regulations as a result of this course and these will be brought back to the April agenda for adoption.</w:t>
            </w:r>
          </w:p>
          <w:p w14:paraId="5CD41326" w14:textId="77777777" w:rsidR="00C65A7B" w:rsidRDefault="00C65A7B">
            <w:pPr>
              <w:jc w:val="both"/>
              <w:rPr>
                <w:rFonts w:ascii="Verdana" w:hAnsi="Verdana" w:cs="Arial"/>
                <w:bCs/>
                <w:snapToGrid w:val="0"/>
                <w:color w:val="000000" w:themeColor="text1"/>
              </w:rPr>
            </w:pPr>
          </w:p>
        </w:tc>
        <w:tc>
          <w:tcPr>
            <w:tcW w:w="1129" w:type="dxa"/>
            <w:hideMark/>
          </w:tcPr>
          <w:p w14:paraId="4EEF8E4B" w14:textId="77777777" w:rsidR="00C65A7B" w:rsidRDefault="00C65A7B">
            <w:pPr>
              <w:rPr>
                <w:rFonts w:ascii="Verdana" w:hAnsi="Verdana" w:cs="Arial"/>
                <w:bCs/>
                <w:snapToGrid w:val="0"/>
              </w:rPr>
            </w:pPr>
            <w:r>
              <w:rPr>
                <w:rFonts w:ascii="Verdana" w:hAnsi="Verdana" w:cs="Arial"/>
                <w:bCs/>
                <w:snapToGrid w:val="0"/>
              </w:rPr>
              <w:t>(8.30)</w:t>
            </w:r>
          </w:p>
        </w:tc>
      </w:tr>
      <w:tr w:rsidR="00C65A7B" w14:paraId="0FA71156" w14:textId="77777777" w:rsidTr="00C65A7B">
        <w:trPr>
          <w:trHeight w:val="455"/>
        </w:trPr>
        <w:tc>
          <w:tcPr>
            <w:tcW w:w="8642" w:type="dxa"/>
          </w:tcPr>
          <w:p w14:paraId="4D130314" w14:textId="77777777" w:rsidR="00C65A7B" w:rsidRDefault="00C65A7B" w:rsidP="00C65A7B">
            <w:pPr>
              <w:pStyle w:val="ListParagraph"/>
              <w:numPr>
                <w:ilvl w:val="0"/>
                <w:numId w:val="28"/>
              </w:numPr>
              <w:ind w:hanging="644"/>
              <w:rPr>
                <w:rFonts w:ascii="Verdana" w:hAnsi="Verdana" w:cs="Arial"/>
                <w:b/>
                <w:bCs/>
                <w:sz w:val="20"/>
                <w:szCs w:val="20"/>
              </w:rPr>
            </w:pPr>
            <w:r>
              <w:rPr>
                <w:rFonts w:ascii="Verdana" w:hAnsi="Verdana" w:cs="Arial"/>
                <w:b/>
                <w:bCs/>
                <w:sz w:val="20"/>
                <w:szCs w:val="20"/>
              </w:rPr>
              <w:t>Matters for Decision</w:t>
            </w:r>
          </w:p>
          <w:p w14:paraId="6D69FBA4" w14:textId="77777777" w:rsidR="00C65A7B" w:rsidRDefault="00C65A7B">
            <w:pPr>
              <w:tabs>
                <w:tab w:val="left" w:pos="746"/>
              </w:tabs>
              <w:ind w:left="604"/>
              <w:jc w:val="both"/>
              <w:rPr>
                <w:rFonts w:ascii="Verdana" w:hAnsi="Verdana"/>
              </w:rPr>
            </w:pPr>
            <w:r>
              <w:rPr>
                <w:rFonts w:ascii="Verdana" w:hAnsi="Verdana"/>
                <w:b/>
                <w:bCs/>
              </w:rPr>
              <w:t>New Cradle Swings for Franklin Drive Play Area</w:t>
            </w:r>
            <w:r>
              <w:rPr>
                <w:rFonts w:ascii="Verdana" w:hAnsi="Verdana"/>
              </w:rPr>
              <w:t xml:space="preserve">   The clerk has inspected the play area and 2 new cradle swings are required costs will be brought to the meeting.</w:t>
            </w:r>
          </w:p>
          <w:p w14:paraId="15E7B991" w14:textId="77777777" w:rsidR="00C65A7B" w:rsidRDefault="00C65A7B">
            <w:pPr>
              <w:ind w:left="604" w:firstLine="22"/>
              <w:jc w:val="both"/>
              <w:rPr>
                <w:rFonts w:ascii="Verdana" w:hAnsi="Verdana"/>
              </w:rPr>
            </w:pPr>
          </w:p>
          <w:p w14:paraId="75C6B43B" w14:textId="77777777" w:rsidR="00C65A7B" w:rsidRDefault="00C65A7B">
            <w:pPr>
              <w:ind w:left="37" w:hanging="37"/>
              <w:jc w:val="both"/>
              <w:rPr>
                <w:rFonts w:ascii="Verdana" w:hAnsi="Verdana"/>
              </w:rPr>
            </w:pPr>
            <w:r>
              <w:rPr>
                <w:rFonts w:ascii="Verdana" w:hAnsi="Verdana"/>
              </w:rPr>
              <w:t>In view of the confidential nature (personal details and data) on the items about to be transacted, it is advisable that the public and press will be excluded from the meeting for the duration of or part of the item.</w:t>
            </w:r>
          </w:p>
          <w:p w14:paraId="62FD435A" w14:textId="77777777" w:rsidR="00C65A7B" w:rsidRDefault="00C65A7B">
            <w:pPr>
              <w:ind w:left="644" w:hanging="644"/>
              <w:jc w:val="both"/>
              <w:rPr>
                <w:rFonts w:ascii="Verdana" w:hAnsi="Verdana" w:cs="Arial"/>
                <w:b/>
                <w:snapToGrid w:val="0"/>
              </w:rPr>
            </w:pPr>
          </w:p>
        </w:tc>
        <w:tc>
          <w:tcPr>
            <w:tcW w:w="1129" w:type="dxa"/>
          </w:tcPr>
          <w:p w14:paraId="290DC0B8" w14:textId="77777777" w:rsidR="00C65A7B" w:rsidRDefault="00C65A7B">
            <w:pPr>
              <w:rPr>
                <w:rFonts w:ascii="Verdana" w:hAnsi="Verdana" w:cs="Arial"/>
                <w:snapToGrid w:val="0"/>
              </w:rPr>
            </w:pPr>
          </w:p>
        </w:tc>
      </w:tr>
      <w:tr w:rsidR="00C65A7B" w14:paraId="0CD720E4" w14:textId="77777777" w:rsidTr="00C65A7B">
        <w:trPr>
          <w:trHeight w:val="455"/>
        </w:trPr>
        <w:tc>
          <w:tcPr>
            <w:tcW w:w="8642" w:type="dxa"/>
          </w:tcPr>
          <w:p w14:paraId="1750D674" w14:textId="77777777" w:rsidR="00C65A7B" w:rsidRDefault="00C65A7B" w:rsidP="00C65A7B">
            <w:pPr>
              <w:pStyle w:val="ListParagraph"/>
              <w:numPr>
                <w:ilvl w:val="0"/>
                <w:numId w:val="28"/>
              </w:numPr>
              <w:ind w:hanging="644"/>
              <w:rPr>
                <w:rFonts w:ascii="Verdana" w:hAnsi="Verdana" w:cs="Arial"/>
                <w:b/>
                <w:snapToGrid w:val="0"/>
                <w:sz w:val="20"/>
                <w:szCs w:val="20"/>
              </w:rPr>
            </w:pPr>
            <w:r>
              <w:rPr>
                <w:rFonts w:ascii="Verdana" w:hAnsi="Verdana" w:cs="Arial"/>
                <w:b/>
                <w:snapToGrid w:val="0"/>
                <w:sz w:val="20"/>
                <w:szCs w:val="20"/>
              </w:rPr>
              <w:t xml:space="preserve">Caretaker Update – </w:t>
            </w:r>
            <w:r>
              <w:rPr>
                <w:rFonts w:ascii="Verdana" w:hAnsi="Verdana" w:cs="Arial"/>
                <w:bCs/>
                <w:snapToGrid w:val="0"/>
                <w:sz w:val="20"/>
                <w:szCs w:val="20"/>
              </w:rPr>
              <w:t>See confidential enclosure</w:t>
            </w:r>
          </w:p>
          <w:p w14:paraId="133FDB30" w14:textId="77777777" w:rsidR="00C65A7B" w:rsidRDefault="00C65A7B">
            <w:pPr>
              <w:jc w:val="both"/>
              <w:rPr>
                <w:rFonts w:ascii="Verdana" w:hAnsi="Verdana" w:cs="Arial"/>
                <w:b/>
                <w:snapToGrid w:val="0"/>
              </w:rPr>
            </w:pPr>
          </w:p>
        </w:tc>
        <w:tc>
          <w:tcPr>
            <w:tcW w:w="1129" w:type="dxa"/>
            <w:hideMark/>
          </w:tcPr>
          <w:p w14:paraId="13C87903" w14:textId="77777777" w:rsidR="00C65A7B" w:rsidRDefault="00C65A7B">
            <w:pPr>
              <w:rPr>
                <w:rFonts w:ascii="Verdana" w:hAnsi="Verdana" w:cs="Arial"/>
                <w:snapToGrid w:val="0"/>
              </w:rPr>
            </w:pPr>
            <w:r>
              <w:rPr>
                <w:rFonts w:ascii="Verdana" w:hAnsi="Verdana" w:cs="Arial"/>
                <w:snapToGrid w:val="0"/>
              </w:rPr>
              <w:t>(8.55)</w:t>
            </w:r>
          </w:p>
        </w:tc>
      </w:tr>
      <w:tr w:rsidR="00C65A7B" w14:paraId="5AA98499" w14:textId="77777777" w:rsidTr="00C65A7B">
        <w:trPr>
          <w:trHeight w:val="455"/>
        </w:trPr>
        <w:tc>
          <w:tcPr>
            <w:tcW w:w="8642" w:type="dxa"/>
          </w:tcPr>
          <w:p w14:paraId="3415722B" w14:textId="77777777" w:rsidR="00C65A7B" w:rsidRDefault="00C65A7B" w:rsidP="00C65A7B">
            <w:pPr>
              <w:pStyle w:val="ListParagraph"/>
              <w:numPr>
                <w:ilvl w:val="0"/>
                <w:numId w:val="28"/>
              </w:numPr>
              <w:ind w:hanging="622"/>
              <w:rPr>
                <w:sz w:val="20"/>
                <w:szCs w:val="20"/>
              </w:rPr>
            </w:pPr>
            <w:r>
              <w:rPr>
                <w:rFonts w:ascii="Verdana" w:hAnsi="Verdana"/>
                <w:b/>
                <w:snapToGrid w:val="0"/>
                <w:sz w:val="20"/>
                <w:szCs w:val="20"/>
              </w:rPr>
              <w:t>Date of Next Meeting.</w:t>
            </w:r>
          </w:p>
          <w:p w14:paraId="35C99CF6" w14:textId="77777777" w:rsidR="00C65A7B" w:rsidRDefault="00C65A7B">
            <w:pPr>
              <w:pStyle w:val="ListParagraph"/>
              <w:ind w:left="609"/>
              <w:jc w:val="both"/>
              <w:rPr>
                <w:rFonts w:ascii="Verdana" w:hAnsi="Verdana"/>
                <w:sz w:val="20"/>
                <w:szCs w:val="20"/>
              </w:rPr>
            </w:pPr>
            <w:r>
              <w:rPr>
                <w:rFonts w:ascii="Verdana" w:hAnsi="Verdana" w:cs="Arial"/>
                <w:snapToGrid w:val="0"/>
                <w:sz w:val="20"/>
                <w:szCs w:val="20"/>
              </w:rPr>
              <w:t xml:space="preserve">Monday 20 April 2020 at Beechen Hall, Wildfell Close, Walderslade, ME5 9RU commencing at 7.30 p.m. </w:t>
            </w:r>
            <w:r>
              <w:rPr>
                <w:rFonts w:ascii="Verdana" w:hAnsi="Verdana"/>
                <w:sz w:val="20"/>
                <w:szCs w:val="20"/>
              </w:rPr>
              <w:t>Items for the agenda must be with the parish office no later than 9 April 2020.</w:t>
            </w:r>
          </w:p>
          <w:p w14:paraId="12974BD5" w14:textId="77777777" w:rsidR="00C65A7B" w:rsidRDefault="00C65A7B">
            <w:pPr>
              <w:jc w:val="both"/>
              <w:rPr>
                <w:rFonts w:ascii="Verdana" w:hAnsi="Verdana" w:cs="Arial"/>
                <w:b/>
                <w:snapToGrid w:val="0"/>
              </w:rPr>
            </w:pPr>
          </w:p>
        </w:tc>
        <w:tc>
          <w:tcPr>
            <w:tcW w:w="1129" w:type="dxa"/>
            <w:hideMark/>
          </w:tcPr>
          <w:p w14:paraId="5144E246" w14:textId="77777777" w:rsidR="00C65A7B" w:rsidRDefault="00C65A7B">
            <w:pPr>
              <w:rPr>
                <w:rFonts w:ascii="Verdana" w:hAnsi="Verdana" w:cs="Arial"/>
                <w:snapToGrid w:val="0"/>
              </w:rPr>
            </w:pPr>
            <w:r>
              <w:rPr>
                <w:rFonts w:ascii="Verdana" w:hAnsi="Verdana" w:cs="Arial"/>
                <w:snapToGrid w:val="0"/>
              </w:rPr>
              <w:t>(9.00)</w:t>
            </w:r>
          </w:p>
        </w:tc>
      </w:tr>
    </w:tbl>
    <w:p w14:paraId="1BF024D8" w14:textId="77777777" w:rsidR="00C65A7B" w:rsidRDefault="00C65A7B" w:rsidP="00C65A7B">
      <w:pPr>
        <w:tabs>
          <w:tab w:val="left" w:pos="851"/>
        </w:tabs>
        <w:ind w:left="851" w:hanging="851"/>
        <w:rPr>
          <w:rFonts w:ascii="Bradley Hand ITC" w:hAnsi="Bradley Hand ITC"/>
          <w:b/>
          <w:bCs/>
          <w:sz w:val="24"/>
          <w:szCs w:val="24"/>
        </w:rPr>
      </w:pPr>
      <w:bookmarkStart w:id="0" w:name="_GoBack"/>
      <w:bookmarkEnd w:id="0"/>
    </w:p>
    <w:p w14:paraId="66C22E42" w14:textId="77777777" w:rsidR="00C65A7B" w:rsidRPr="00C65A7B" w:rsidRDefault="00C65A7B" w:rsidP="00C65A7B">
      <w:pPr>
        <w:rPr>
          <w:rFonts w:ascii="Rage Italic" w:hAnsi="Rage Italic" w:cs="Arial"/>
          <w:sz w:val="36"/>
          <w:szCs w:val="36"/>
        </w:rPr>
      </w:pPr>
      <w:r w:rsidRPr="00C65A7B">
        <w:rPr>
          <w:rFonts w:ascii="Rage Italic" w:hAnsi="Rage Italic" w:cs="Arial"/>
          <w:sz w:val="36"/>
          <w:szCs w:val="36"/>
        </w:rPr>
        <w:t>Daniela Baylis</w:t>
      </w:r>
    </w:p>
    <w:p w14:paraId="4275983B" w14:textId="77777777" w:rsidR="00C65A7B" w:rsidRDefault="00C65A7B" w:rsidP="00C65A7B">
      <w:pPr>
        <w:rPr>
          <w:rFonts w:ascii="Verdana" w:hAnsi="Verdana" w:cs="Arial"/>
        </w:rPr>
      </w:pPr>
    </w:p>
    <w:p w14:paraId="345DEBBF" w14:textId="77777777" w:rsidR="00C65A7B" w:rsidRDefault="00C65A7B" w:rsidP="00C65A7B">
      <w:pPr>
        <w:rPr>
          <w:rFonts w:ascii="Verdana" w:hAnsi="Verdana" w:cs="Arial"/>
        </w:rPr>
      </w:pPr>
    </w:p>
    <w:p w14:paraId="1229CFD6" w14:textId="77777777" w:rsidR="00C65A7B" w:rsidRDefault="00C65A7B" w:rsidP="00C65A7B">
      <w:pPr>
        <w:rPr>
          <w:rFonts w:ascii="Verdana" w:hAnsi="Verdana" w:cs="Arial"/>
        </w:rPr>
      </w:pPr>
      <w:r>
        <w:rPr>
          <w:rFonts w:ascii="Verdana" w:hAnsi="Verdana" w:cs="Arial"/>
        </w:rPr>
        <w:t>Daniela Baylis</w:t>
      </w:r>
    </w:p>
    <w:p w14:paraId="69170939" w14:textId="77777777" w:rsidR="00C65A7B" w:rsidRDefault="00C65A7B" w:rsidP="00C65A7B">
      <w:pPr>
        <w:rPr>
          <w:rFonts w:ascii="Verdana" w:hAnsi="Verdana" w:cs="Arial"/>
        </w:rPr>
      </w:pPr>
      <w:r>
        <w:rPr>
          <w:rFonts w:ascii="Verdana" w:hAnsi="Verdana" w:cs="Arial"/>
        </w:rPr>
        <w:t>Clerk to the Council</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t>Date 4 February 2020</w:t>
      </w:r>
    </w:p>
    <w:p w14:paraId="33C9D0A9" w14:textId="77777777" w:rsidR="00C65A7B" w:rsidRDefault="00C65A7B" w:rsidP="00C65A7B">
      <w:pPr>
        <w:rPr>
          <w:rFonts w:ascii="Verdana" w:hAnsi="Verdana" w:cs="Arial"/>
        </w:rPr>
      </w:pPr>
    </w:p>
    <w:p w14:paraId="6056AE05" w14:textId="77777777" w:rsidR="00C65A7B" w:rsidRDefault="00C65A7B" w:rsidP="00C65A7B">
      <w:pPr>
        <w:jc w:val="both"/>
        <w:rPr>
          <w:rFonts w:ascii="Verdana" w:hAnsi="Verdana"/>
          <w:snapToGrid w:val="0"/>
        </w:rPr>
      </w:pPr>
      <w:r>
        <w:rPr>
          <w:rFonts w:ascii="Verdana" w:hAnsi="Verdana"/>
          <w:b/>
          <w:snapToGrid w:val="0"/>
        </w:rPr>
        <w:t>Note to all councillors:</w:t>
      </w:r>
      <w:r>
        <w:rPr>
          <w:rFonts w:ascii="Verdana" w:hAnsi="Verdana"/>
          <w:snapToGrid w:val="0"/>
        </w:rPr>
        <w:t xml:space="preserve"> you are welcome to attend meetings of committees of which you are not a member but only committee members may vote.</w:t>
      </w:r>
    </w:p>
    <w:p w14:paraId="785EF2B8" w14:textId="77777777" w:rsidR="00C65A7B" w:rsidRDefault="00C65A7B" w:rsidP="00C65A7B">
      <w:pPr>
        <w:rPr>
          <w:rFonts w:ascii="Verdana" w:hAnsi="Verdana"/>
        </w:rPr>
      </w:pPr>
      <w:r>
        <w:rPr>
          <w:rFonts w:ascii="Verdana" w:hAnsi="Verdana"/>
          <w:b/>
        </w:rPr>
        <w:t xml:space="preserve">Items to be returned to Agenda at a later date. </w:t>
      </w:r>
      <w:r>
        <w:rPr>
          <w:rFonts w:ascii="Verdana" w:hAnsi="Verdana"/>
        </w:rPr>
        <w:t>Minute 3107/4.1 North Wall Boxley Village Green.</w:t>
      </w:r>
    </w:p>
    <w:p w14:paraId="2A22CEF8" w14:textId="33FAE2AD" w:rsidR="00A3062D" w:rsidRPr="00C65A7B" w:rsidRDefault="00A3062D" w:rsidP="00C65A7B"/>
    <w:sectPr w:rsidR="00A3062D" w:rsidRPr="00C65A7B" w:rsidSect="005F6970">
      <w:footerReference w:type="default" r:id="rId10"/>
      <w:pgSz w:w="11907" w:h="16840"/>
      <w:pgMar w:top="1134" w:right="1134" w:bottom="1134" w:left="992" w:header="567" w:footer="686"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8A744" w14:textId="77777777" w:rsidR="00BC4DA5" w:rsidRDefault="00BC4DA5" w:rsidP="001C7892">
      <w:r>
        <w:separator/>
      </w:r>
    </w:p>
  </w:endnote>
  <w:endnote w:type="continuationSeparator" w:id="0">
    <w:p w14:paraId="4D046316" w14:textId="77777777" w:rsidR="00BC4DA5" w:rsidRDefault="00BC4DA5" w:rsidP="001C7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LTStd-Light">
    <w:panose1 w:val="00000000000000000000"/>
    <w:charset w:val="00"/>
    <w:family w:val="swiss"/>
    <w:notTrueType/>
    <w:pitch w:val="default"/>
    <w:sig w:usb0="00000003" w:usb1="00000000" w:usb2="00000000" w:usb3="00000000" w:csb0="00000001" w:csb1="00000000"/>
  </w:font>
  <w:font w:name="Melior LT Std">
    <w:altName w:val="Times New Roman"/>
    <w:panose1 w:val="00000000000000000000"/>
    <w:charset w:val="00"/>
    <w:family w:val="auto"/>
    <w:notTrueType/>
    <w:pitch w:val="default"/>
    <w:sig w:usb0="00000003" w:usb1="08070000" w:usb2="00000010" w:usb3="00000000" w:csb0="00020001" w:csb1="00000000"/>
  </w:font>
  <w:font w:name="DIN-Regular">
    <w:altName w:val="Calibri"/>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Helvetica">
    <w:panose1 w:val="020B05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utigerLTStd-Bold">
    <w:panose1 w:val="00000000000000000000"/>
    <w:charset w:val="00"/>
    <w:family w:val="swiss"/>
    <w:notTrueType/>
    <w:pitch w:val="default"/>
    <w:sig w:usb0="00000003" w:usb1="00000000" w:usb2="00000000" w:usb3="00000000" w:csb0="00000001" w:csb1="00000000"/>
  </w:font>
  <w:font w:name="Foundry Form Sans">
    <w:altName w:val="Bell MT"/>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radley Hand ITC">
    <w:panose1 w:val="03070402050302030203"/>
    <w:charset w:val="00"/>
    <w:family w:val="script"/>
    <w:pitch w:val="variable"/>
    <w:sig w:usb0="00000003" w:usb1="00000000" w:usb2="00000000" w:usb3="00000000" w:csb0="00000001" w:csb1="00000000"/>
  </w:font>
  <w:font w:name="Rage Italic">
    <w:panose1 w:val="03070502040507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9875094"/>
      <w:docPartObj>
        <w:docPartGallery w:val="Page Numbers (Bottom of Page)"/>
        <w:docPartUnique/>
      </w:docPartObj>
    </w:sdtPr>
    <w:sdtEndPr>
      <w:rPr>
        <w:noProof/>
      </w:rPr>
    </w:sdtEndPr>
    <w:sdtContent>
      <w:p w14:paraId="4FC322AF" w14:textId="51AFE15B" w:rsidR="00BC4DA5" w:rsidRDefault="00BC4DA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5CDA79" w14:textId="77777777" w:rsidR="00BC4DA5" w:rsidRDefault="00BC4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8AB573" w14:textId="77777777" w:rsidR="00BC4DA5" w:rsidRDefault="00BC4DA5" w:rsidP="001C7892">
      <w:r>
        <w:separator/>
      </w:r>
    </w:p>
  </w:footnote>
  <w:footnote w:type="continuationSeparator" w:id="0">
    <w:p w14:paraId="7A888AC7" w14:textId="77777777" w:rsidR="00BC4DA5" w:rsidRDefault="00BC4DA5" w:rsidP="001C78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860145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3D7E65"/>
    <w:multiLevelType w:val="multilevel"/>
    <w:tmpl w:val="C4E8A248"/>
    <w:lvl w:ilvl="0">
      <w:start w:val="5"/>
      <w:numFmt w:val="decimal"/>
      <w:lvlText w:val="%1"/>
      <w:lvlJc w:val="left"/>
      <w:pPr>
        <w:ind w:left="360" w:hanging="360"/>
      </w:pPr>
      <w:rPr>
        <w:rFonts w:hint="default"/>
        <w:b w:val="0"/>
        <w:sz w:val="20"/>
        <w:szCs w:val="20"/>
      </w:rPr>
    </w:lvl>
    <w:lvl w:ilvl="1">
      <w:start w:val="1"/>
      <w:numFmt w:val="decimal"/>
      <w:lvlText w:val="%1.%2"/>
      <w:lvlJc w:val="left"/>
      <w:pPr>
        <w:ind w:left="1724" w:hanging="720"/>
      </w:pPr>
      <w:rPr>
        <w:rFonts w:hint="default"/>
        <w:b w:val="0"/>
      </w:rPr>
    </w:lvl>
    <w:lvl w:ilvl="2">
      <w:start w:val="1"/>
      <w:numFmt w:val="decimal"/>
      <w:lvlText w:val="%1.%2.%3"/>
      <w:lvlJc w:val="left"/>
      <w:pPr>
        <w:ind w:left="2728" w:hanging="720"/>
      </w:pPr>
      <w:rPr>
        <w:rFonts w:hint="default"/>
        <w:b w:val="0"/>
      </w:rPr>
    </w:lvl>
    <w:lvl w:ilvl="3">
      <w:start w:val="1"/>
      <w:numFmt w:val="decimal"/>
      <w:lvlText w:val="%1.%2.%3.%4"/>
      <w:lvlJc w:val="left"/>
      <w:pPr>
        <w:ind w:left="4092" w:hanging="1080"/>
      </w:pPr>
      <w:rPr>
        <w:rFonts w:hint="default"/>
        <w:b w:val="0"/>
      </w:rPr>
    </w:lvl>
    <w:lvl w:ilvl="4">
      <w:start w:val="1"/>
      <w:numFmt w:val="decimal"/>
      <w:lvlText w:val="%1.%2.%3.%4.%5"/>
      <w:lvlJc w:val="left"/>
      <w:pPr>
        <w:ind w:left="5456" w:hanging="1440"/>
      </w:pPr>
      <w:rPr>
        <w:rFonts w:hint="default"/>
        <w:b w:val="0"/>
      </w:rPr>
    </w:lvl>
    <w:lvl w:ilvl="5">
      <w:start w:val="1"/>
      <w:numFmt w:val="decimal"/>
      <w:lvlText w:val="%1.%2.%3.%4.%5.%6"/>
      <w:lvlJc w:val="left"/>
      <w:pPr>
        <w:ind w:left="6460" w:hanging="1440"/>
      </w:pPr>
      <w:rPr>
        <w:rFonts w:hint="default"/>
        <w:b w:val="0"/>
      </w:rPr>
    </w:lvl>
    <w:lvl w:ilvl="6">
      <w:start w:val="1"/>
      <w:numFmt w:val="decimal"/>
      <w:lvlText w:val="%1.%2.%3.%4.%5.%6.%7"/>
      <w:lvlJc w:val="left"/>
      <w:pPr>
        <w:ind w:left="7824" w:hanging="1800"/>
      </w:pPr>
      <w:rPr>
        <w:rFonts w:hint="default"/>
        <w:b w:val="0"/>
      </w:rPr>
    </w:lvl>
    <w:lvl w:ilvl="7">
      <w:start w:val="1"/>
      <w:numFmt w:val="decimal"/>
      <w:lvlText w:val="%1.%2.%3.%4.%5.%6.%7.%8"/>
      <w:lvlJc w:val="left"/>
      <w:pPr>
        <w:ind w:left="9188" w:hanging="2160"/>
      </w:pPr>
      <w:rPr>
        <w:rFonts w:hint="default"/>
        <w:b w:val="0"/>
      </w:rPr>
    </w:lvl>
    <w:lvl w:ilvl="8">
      <w:start w:val="1"/>
      <w:numFmt w:val="decimal"/>
      <w:lvlText w:val="%1.%2.%3.%4.%5.%6.%7.%8.%9"/>
      <w:lvlJc w:val="left"/>
      <w:pPr>
        <w:ind w:left="10192" w:hanging="2160"/>
      </w:pPr>
      <w:rPr>
        <w:rFonts w:hint="default"/>
        <w:b w:val="0"/>
      </w:rPr>
    </w:lvl>
  </w:abstractNum>
  <w:abstractNum w:abstractNumId="2" w15:restartNumberingAfterBreak="0">
    <w:nsid w:val="075E5D3A"/>
    <w:multiLevelType w:val="multilevel"/>
    <w:tmpl w:val="E772B132"/>
    <w:lvl w:ilvl="0">
      <w:start w:val="14"/>
      <w:numFmt w:val="decimal"/>
      <w:lvlText w:val="%1"/>
      <w:lvlJc w:val="left"/>
      <w:pPr>
        <w:ind w:left="435" w:hanging="43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3" w15:restartNumberingAfterBreak="0">
    <w:nsid w:val="12C70BE9"/>
    <w:multiLevelType w:val="hybridMultilevel"/>
    <w:tmpl w:val="319471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797D12"/>
    <w:multiLevelType w:val="hybridMultilevel"/>
    <w:tmpl w:val="30CA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747BAA"/>
    <w:multiLevelType w:val="multilevel"/>
    <w:tmpl w:val="AB4C284C"/>
    <w:lvl w:ilvl="0">
      <w:start w:val="16"/>
      <w:numFmt w:val="decimal"/>
      <w:lvlText w:val="%1."/>
      <w:lvlJc w:val="left"/>
      <w:pPr>
        <w:ind w:left="644" w:hanging="360"/>
      </w:pPr>
      <w:rPr>
        <w:rFonts w:hint="default"/>
        <w:b w:val="0"/>
        <w:color w:val="auto"/>
        <w:sz w:val="20"/>
        <w:szCs w:val="20"/>
      </w:rPr>
    </w:lvl>
    <w:lvl w:ilvl="1">
      <w:start w:val="1"/>
      <w:numFmt w:val="decimal"/>
      <w:isLgl/>
      <w:lvlText w:val="%1.%2"/>
      <w:lvlJc w:val="left"/>
      <w:pPr>
        <w:ind w:left="1146" w:hanging="720"/>
      </w:pPr>
      <w:rPr>
        <w:rFonts w:cs="Arial" w:hint="default"/>
        <w:b w:val="0"/>
        <w:color w:val="000000"/>
        <w:sz w:val="20"/>
        <w:szCs w:val="20"/>
      </w:rPr>
    </w:lvl>
    <w:lvl w:ilvl="2">
      <w:start w:val="1"/>
      <w:numFmt w:val="decimal"/>
      <w:isLgl/>
      <w:lvlText w:val="%1.%2.%3"/>
      <w:lvlJc w:val="left"/>
      <w:pPr>
        <w:ind w:left="1080" w:hanging="720"/>
      </w:pPr>
      <w:rPr>
        <w:rFonts w:cs="Arial" w:hint="default"/>
        <w:b/>
        <w:color w:val="000000"/>
      </w:rPr>
    </w:lvl>
    <w:lvl w:ilvl="3">
      <w:start w:val="1"/>
      <w:numFmt w:val="decimal"/>
      <w:isLgl/>
      <w:lvlText w:val="%1.%2.%3.%4"/>
      <w:lvlJc w:val="left"/>
      <w:pPr>
        <w:ind w:left="1440" w:hanging="1080"/>
      </w:pPr>
      <w:rPr>
        <w:rFonts w:cs="Arial" w:hint="default"/>
        <w:b/>
        <w:color w:val="000000"/>
      </w:rPr>
    </w:lvl>
    <w:lvl w:ilvl="4">
      <w:start w:val="1"/>
      <w:numFmt w:val="decimal"/>
      <w:isLgl/>
      <w:lvlText w:val="%1.%2.%3.%4.%5"/>
      <w:lvlJc w:val="left"/>
      <w:pPr>
        <w:ind w:left="1800" w:hanging="1440"/>
      </w:pPr>
      <w:rPr>
        <w:rFonts w:cs="Arial" w:hint="default"/>
        <w:b/>
        <w:color w:val="000000"/>
      </w:rPr>
    </w:lvl>
    <w:lvl w:ilvl="5">
      <w:start w:val="1"/>
      <w:numFmt w:val="decimal"/>
      <w:isLgl/>
      <w:lvlText w:val="%1.%2.%3.%4.%5.%6"/>
      <w:lvlJc w:val="left"/>
      <w:pPr>
        <w:ind w:left="1800" w:hanging="1440"/>
      </w:pPr>
      <w:rPr>
        <w:rFonts w:cs="Arial" w:hint="default"/>
        <w:b/>
        <w:color w:val="000000"/>
      </w:rPr>
    </w:lvl>
    <w:lvl w:ilvl="6">
      <w:start w:val="1"/>
      <w:numFmt w:val="decimal"/>
      <w:isLgl/>
      <w:lvlText w:val="%1.%2.%3.%4.%5.%6.%7"/>
      <w:lvlJc w:val="left"/>
      <w:pPr>
        <w:ind w:left="2160" w:hanging="1800"/>
      </w:pPr>
      <w:rPr>
        <w:rFonts w:cs="Arial" w:hint="default"/>
        <w:b/>
        <w:color w:val="000000"/>
      </w:rPr>
    </w:lvl>
    <w:lvl w:ilvl="7">
      <w:start w:val="1"/>
      <w:numFmt w:val="decimal"/>
      <w:isLgl/>
      <w:lvlText w:val="%1.%2.%3.%4.%5.%6.%7.%8"/>
      <w:lvlJc w:val="left"/>
      <w:pPr>
        <w:ind w:left="2520" w:hanging="2160"/>
      </w:pPr>
      <w:rPr>
        <w:rFonts w:cs="Arial" w:hint="default"/>
        <w:b/>
        <w:color w:val="000000"/>
      </w:rPr>
    </w:lvl>
    <w:lvl w:ilvl="8">
      <w:start w:val="1"/>
      <w:numFmt w:val="decimal"/>
      <w:isLgl/>
      <w:lvlText w:val="%1.%2.%3.%4.%5.%6.%7.%8.%9"/>
      <w:lvlJc w:val="left"/>
      <w:pPr>
        <w:ind w:left="2520" w:hanging="2160"/>
      </w:pPr>
      <w:rPr>
        <w:rFonts w:cs="Arial" w:hint="default"/>
        <w:b/>
        <w:color w:val="000000"/>
      </w:rPr>
    </w:lvl>
  </w:abstractNum>
  <w:abstractNum w:abstractNumId="6" w15:restartNumberingAfterBreak="0">
    <w:nsid w:val="177D3CDD"/>
    <w:multiLevelType w:val="hybridMultilevel"/>
    <w:tmpl w:val="72D244A0"/>
    <w:lvl w:ilvl="0" w:tplc="1B805C90">
      <w:start w:val="1"/>
      <w:numFmt w:val="decimal"/>
      <w:lvlText w:val="%1."/>
      <w:lvlJc w:val="left"/>
      <w:pPr>
        <w:ind w:left="644" w:hanging="360"/>
      </w:pPr>
      <w:rPr>
        <w:rFonts w:hint="default"/>
        <w:b w:val="0"/>
        <w:bCs/>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1A0033FC"/>
    <w:multiLevelType w:val="multilevel"/>
    <w:tmpl w:val="202A744A"/>
    <w:lvl w:ilvl="0">
      <w:start w:val="13"/>
      <w:numFmt w:val="decimal"/>
      <w:lvlText w:val="%1"/>
      <w:lvlJc w:val="left"/>
      <w:pPr>
        <w:ind w:left="480" w:hanging="480"/>
      </w:pPr>
      <w:rPr>
        <w:rFonts w:hint="default"/>
      </w:rPr>
    </w:lvl>
    <w:lvl w:ilvl="1">
      <w:start w:val="3"/>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8" w15:restartNumberingAfterBreak="0">
    <w:nsid w:val="1F135045"/>
    <w:multiLevelType w:val="hybridMultilevel"/>
    <w:tmpl w:val="4006B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D27327"/>
    <w:multiLevelType w:val="multilevel"/>
    <w:tmpl w:val="BC4EB4D6"/>
    <w:lvl w:ilvl="0">
      <w:start w:val="13"/>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10" w15:restartNumberingAfterBreak="0">
    <w:nsid w:val="30527F37"/>
    <w:multiLevelType w:val="hybridMultilevel"/>
    <w:tmpl w:val="8FAA1000"/>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78" w:hanging="360"/>
      </w:pPr>
      <w:rPr>
        <w:rFonts w:ascii="Courier New" w:hAnsi="Courier New" w:cs="Courier New" w:hint="default"/>
      </w:rPr>
    </w:lvl>
    <w:lvl w:ilvl="2" w:tplc="08090005" w:tentative="1">
      <w:start w:val="1"/>
      <w:numFmt w:val="bullet"/>
      <w:lvlText w:val=""/>
      <w:lvlJc w:val="left"/>
      <w:pPr>
        <w:ind w:left="2198" w:hanging="360"/>
      </w:pPr>
      <w:rPr>
        <w:rFonts w:ascii="Wingdings" w:hAnsi="Wingdings" w:hint="default"/>
      </w:rPr>
    </w:lvl>
    <w:lvl w:ilvl="3" w:tplc="08090001" w:tentative="1">
      <w:start w:val="1"/>
      <w:numFmt w:val="bullet"/>
      <w:lvlText w:val=""/>
      <w:lvlJc w:val="left"/>
      <w:pPr>
        <w:ind w:left="2918" w:hanging="360"/>
      </w:pPr>
      <w:rPr>
        <w:rFonts w:ascii="Symbol" w:hAnsi="Symbol" w:hint="default"/>
      </w:rPr>
    </w:lvl>
    <w:lvl w:ilvl="4" w:tplc="08090003" w:tentative="1">
      <w:start w:val="1"/>
      <w:numFmt w:val="bullet"/>
      <w:lvlText w:val="o"/>
      <w:lvlJc w:val="left"/>
      <w:pPr>
        <w:ind w:left="3638" w:hanging="360"/>
      </w:pPr>
      <w:rPr>
        <w:rFonts w:ascii="Courier New" w:hAnsi="Courier New" w:cs="Courier New" w:hint="default"/>
      </w:rPr>
    </w:lvl>
    <w:lvl w:ilvl="5" w:tplc="08090005" w:tentative="1">
      <w:start w:val="1"/>
      <w:numFmt w:val="bullet"/>
      <w:lvlText w:val=""/>
      <w:lvlJc w:val="left"/>
      <w:pPr>
        <w:ind w:left="4358" w:hanging="360"/>
      </w:pPr>
      <w:rPr>
        <w:rFonts w:ascii="Wingdings" w:hAnsi="Wingdings" w:hint="default"/>
      </w:rPr>
    </w:lvl>
    <w:lvl w:ilvl="6" w:tplc="08090001" w:tentative="1">
      <w:start w:val="1"/>
      <w:numFmt w:val="bullet"/>
      <w:lvlText w:val=""/>
      <w:lvlJc w:val="left"/>
      <w:pPr>
        <w:ind w:left="5078" w:hanging="360"/>
      </w:pPr>
      <w:rPr>
        <w:rFonts w:ascii="Symbol" w:hAnsi="Symbol" w:hint="default"/>
      </w:rPr>
    </w:lvl>
    <w:lvl w:ilvl="7" w:tplc="08090003" w:tentative="1">
      <w:start w:val="1"/>
      <w:numFmt w:val="bullet"/>
      <w:lvlText w:val="o"/>
      <w:lvlJc w:val="left"/>
      <w:pPr>
        <w:ind w:left="5798" w:hanging="360"/>
      </w:pPr>
      <w:rPr>
        <w:rFonts w:ascii="Courier New" w:hAnsi="Courier New" w:cs="Courier New" w:hint="default"/>
      </w:rPr>
    </w:lvl>
    <w:lvl w:ilvl="8" w:tplc="08090005" w:tentative="1">
      <w:start w:val="1"/>
      <w:numFmt w:val="bullet"/>
      <w:lvlText w:val=""/>
      <w:lvlJc w:val="left"/>
      <w:pPr>
        <w:ind w:left="6518" w:hanging="360"/>
      </w:pPr>
      <w:rPr>
        <w:rFonts w:ascii="Wingdings" w:hAnsi="Wingdings" w:hint="default"/>
      </w:rPr>
    </w:lvl>
  </w:abstractNum>
  <w:abstractNum w:abstractNumId="11" w15:restartNumberingAfterBreak="0">
    <w:nsid w:val="313C1A66"/>
    <w:multiLevelType w:val="hybridMultilevel"/>
    <w:tmpl w:val="D6447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3D3D89"/>
    <w:multiLevelType w:val="multilevel"/>
    <w:tmpl w:val="E6C4AAD6"/>
    <w:lvl w:ilvl="0">
      <w:start w:val="1"/>
      <w:numFmt w:val="decimal"/>
      <w:lvlText w:val="%1."/>
      <w:lvlJc w:val="left"/>
      <w:pPr>
        <w:ind w:left="644" w:hanging="360"/>
      </w:pPr>
      <w:rPr>
        <w:b w:val="0"/>
        <w:color w:val="auto"/>
        <w:sz w:val="20"/>
        <w:szCs w:val="20"/>
      </w:rPr>
    </w:lvl>
    <w:lvl w:ilvl="1">
      <w:start w:val="1"/>
      <w:numFmt w:val="decimal"/>
      <w:isLgl/>
      <w:lvlText w:val="%1.%2"/>
      <w:lvlJc w:val="left"/>
      <w:pPr>
        <w:ind w:left="1146" w:hanging="720"/>
      </w:pPr>
      <w:rPr>
        <w:rFonts w:cs="Arial"/>
        <w:b w:val="0"/>
        <w:color w:val="000000"/>
        <w:sz w:val="20"/>
        <w:szCs w:val="20"/>
      </w:rPr>
    </w:lvl>
    <w:lvl w:ilvl="2">
      <w:start w:val="1"/>
      <w:numFmt w:val="decimal"/>
      <w:isLgl/>
      <w:lvlText w:val="%1.%2.%3"/>
      <w:lvlJc w:val="left"/>
      <w:pPr>
        <w:ind w:left="1080" w:hanging="720"/>
      </w:pPr>
      <w:rPr>
        <w:rFonts w:cs="Arial"/>
        <w:b/>
        <w:color w:val="000000"/>
      </w:rPr>
    </w:lvl>
    <w:lvl w:ilvl="3">
      <w:start w:val="1"/>
      <w:numFmt w:val="decimal"/>
      <w:isLgl/>
      <w:lvlText w:val="%1.%2.%3.%4"/>
      <w:lvlJc w:val="left"/>
      <w:pPr>
        <w:ind w:left="1440" w:hanging="1080"/>
      </w:pPr>
      <w:rPr>
        <w:rFonts w:cs="Arial"/>
        <w:b/>
        <w:color w:val="000000"/>
      </w:rPr>
    </w:lvl>
    <w:lvl w:ilvl="4">
      <w:start w:val="1"/>
      <w:numFmt w:val="decimal"/>
      <w:isLgl/>
      <w:lvlText w:val="%1.%2.%3.%4.%5"/>
      <w:lvlJc w:val="left"/>
      <w:pPr>
        <w:ind w:left="1800" w:hanging="1440"/>
      </w:pPr>
      <w:rPr>
        <w:rFonts w:cs="Arial"/>
        <w:b/>
        <w:color w:val="000000"/>
      </w:rPr>
    </w:lvl>
    <w:lvl w:ilvl="5">
      <w:start w:val="1"/>
      <w:numFmt w:val="decimal"/>
      <w:isLgl/>
      <w:lvlText w:val="%1.%2.%3.%4.%5.%6"/>
      <w:lvlJc w:val="left"/>
      <w:pPr>
        <w:ind w:left="1800" w:hanging="1440"/>
      </w:pPr>
      <w:rPr>
        <w:rFonts w:cs="Arial"/>
        <w:b/>
        <w:color w:val="000000"/>
      </w:rPr>
    </w:lvl>
    <w:lvl w:ilvl="6">
      <w:start w:val="1"/>
      <w:numFmt w:val="decimal"/>
      <w:isLgl/>
      <w:lvlText w:val="%1.%2.%3.%4.%5.%6.%7"/>
      <w:lvlJc w:val="left"/>
      <w:pPr>
        <w:ind w:left="2160" w:hanging="1800"/>
      </w:pPr>
      <w:rPr>
        <w:rFonts w:cs="Arial"/>
        <w:b/>
        <w:color w:val="000000"/>
      </w:rPr>
    </w:lvl>
    <w:lvl w:ilvl="7">
      <w:start w:val="1"/>
      <w:numFmt w:val="decimal"/>
      <w:isLgl/>
      <w:lvlText w:val="%1.%2.%3.%4.%5.%6.%7.%8"/>
      <w:lvlJc w:val="left"/>
      <w:pPr>
        <w:ind w:left="2520" w:hanging="2160"/>
      </w:pPr>
      <w:rPr>
        <w:rFonts w:cs="Arial"/>
        <w:b/>
        <w:color w:val="000000"/>
      </w:rPr>
    </w:lvl>
    <w:lvl w:ilvl="8">
      <w:start w:val="1"/>
      <w:numFmt w:val="decimal"/>
      <w:isLgl/>
      <w:lvlText w:val="%1.%2.%3.%4.%5.%6.%7.%8.%9"/>
      <w:lvlJc w:val="left"/>
      <w:pPr>
        <w:ind w:left="2520" w:hanging="2160"/>
      </w:pPr>
      <w:rPr>
        <w:rFonts w:cs="Arial"/>
        <w:b/>
        <w:color w:val="000000"/>
      </w:rPr>
    </w:lvl>
  </w:abstractNum>
  <w:abstractNum w:abstractNumId="13" w15:restartNumberingAfterBreak="0">
    <w:nsid w:val="31F96992"/>
    <w:multiLevelType w:val="multilevel"/>
    <w:tmpl w:val="9DD437E6"/>
    <w:lvl w:ilvl="0">
      <w:start w:val="4"/>
      <w:numFmt w:val="decimal"/>
      <w:lvlText w:val="%1"/>
      <w:lvlJc w:val="left"/>
      <w:pPr>
        <w:ind w:left="360" w:hanging="36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456" w:hanging="144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9188" w:hanging="2160"/>
      </w:pPr>
      <w:rPr>
        <w:rFonts w:hint="default"/>
      </w:rPr>
    </w:lvl>
    <w:lvl w:ilvl="8">
      <w:start w:val="1"/>
      <w:numFmt w:val="decimal"/>
      <w:lvlText w:val="%1.%2.%3.%4.%5.%6.%7.%8.%9"/>
      <w:lvlJc w:val="left"/>
      <w:pPr>
        <w:ind w:left="10192" w:hanging="2160"/>
      </w:pPr>
      <w:rPr>
        <w:rFonts w:hint="default"/>
      </w:rPr>
    </w:lvl>
  </w:abstractNum>
  <w:abstractNum w:abstractNumId="14" w15:restartNumberingAfterBreak="0">
    <w:nsid w:val="3494429B"/>
    <w:multiLevelType w:val="multilevel"/>
    <w:tmpl w:val="F6B2BF48"/>
    <w:lvl w:ilvl="0">
      <w:start w:val="13"/>
      <w:numFmt w:val="decimal"/>
      <w:lvlText w:val="%1"/>
      <w:lvlJc w:val="left"/>
      <w:pPr>
        <w:ind w:left="435" w:hanging="435"/>
      </w:pPr>
      <w:rPr>
        <w:rFonts w:hint="default"/>
      </w:rPr>
    </w:lvl>
    <w:lvl w:ilvl="1">
      <w:start w:val="5"/>
      <w:numFmt w:val="decimal"/>
      <w:lvlText w:val="%1.%2"/>
      <w:lvlJc w:val="left"/>
      <w:pPr>
        <w:ind w:left="1571" w:hanging="720"/>
      </w:pPr>
      <w:rPr>
        <w:rFonts w:hint="default"/>
        <w:sz w:val="20"/>
        <w:szCs w:val="20"/>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4280" w:hanging="144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7130" w:hanging="2160"/>
      </w:pPr>
      <w:rPr>
        <w:rFonts w:hint="default"/>
      </w:rPr>
    </w:lvl>
    <w:lvl w:ilvl="8">
      <w:start w:val="1"/>
      <w:numFmt w:val="decimal"/>
      <w:lvlText w:val="%1.%2.%3.%4.%5.%6.%7.%8.%9"/>
      <w:lvlJc w:val="left"/>
      <w:pPr>
        <w:ind w:left="7840" w:hanging="2160"/>
      </w:pPr>
      <w:rPr>
        <w:rFonts w:hint="default"/>
      </w:rPr>
    </w:lvl>
  </w:abstractNum>
  <w:abstractNum w:abstractNumId="15" w15:restartNumberingAfterBreak="0">
    <w:nsid w:val="3FC93BB5"/>
    <w:multiLevelType w:val="multilevel"/>
    <w:tmpl w:val="641A9084"/>
    <w:lvl w:ilvl="0">
      <w:start w:val="15"/>
      <w:numFmt w:val="decimal"/>
      <w:lvlText w:val="%1."/>
      <w:lvlJc w:val="left"/>
      <w:pPr>
        <w:ind w:left="644" w:hanging="360"/>
      </w:pPr>
      <w:rPr>
        <w:rFonts w:hint="default"/>
        <w:b w:val="0"/>
        <w:color w:val="auto"/>
        <w:sz w:val="20"/>
        <w:szCs w:val="20"/>
      </w:rPr>
    </w:lvl>
    <w:lvl w:ilvl="1">
      <w:start w:val="1"/>
      <w:numFmt w:val="decimal"/>
      <w:isLgl/>
      <w:lvlText w:val="%1.%2"/>
      <w:lvlJc w:val="left"/>
      <w:pPr>
        <w:ind w:left="1146" w:hanging="720"/>
      </w:pPr>
      <w:rPr>
        <w:rFonts w:cs="Arial" w:hint="default"/>
        <w:b w:val="0"/>
        <w:color w:val="000000"/>
        <w:sz w:val="20"/>
        <w:szCs w:val="20"/>
      </w:rPr>
    </w:lvl>
    <w:lvl w:ilvl="2">
      <w:start w:val="1"/>
      <w:numFmt w:val="decimal"/>
      <w:isLgl/>
      <w:lvlText w:val="%1.%2.%3"/>
      <w:lvlJc w:val="left"/>
      <w:pPr>
        <w:ind w:left="1080" w:hanging="720"/>
      </w:pPr>
      <w:rPr>
        <w:rFonts w:cs="Arial" w:hint="default"/>
        <w:b/>
        <w:color w:val="000000"/>
      </w:rPr>
    </w:lvl>
    <w:lvl w:ilvl="3">
      <w:start w:val="1"/>
      <w:numFmt w:val="decimal"/>
      <w:isLgl/>
      <w:lvlText w:val="%1.%2.%3.%4"/>
      <w:lvlJc w:val="left"/>
      <w:pPr>
        <w:ind w:left="1440" w:hanging="1080"/>
      </w:pPr>
      <w:rPr>
        <w:rFonts w:cs="Arial" w:hint="default"/>
        <w:b/>
        <w:color w:val="000000"/>
      </w:rPr>
    </w:lvl>
    <w:lvl w:ilvl="4">
      <w:start w:val="1"/>
      <w:numFmt w:val="decimal"/>
      <w:isLgl/>
      <w:lvlText w:val="%1.%2.%3.%4.%5"/>
      <w:lvlJc w:val="left"/>
      <w:pPr>
        <w:ind w:left="1800" w:hanging="1440"/>
      </w:pPr>
      <w:rPr>
        <w:rFonts w:cs="Arial" w:hint="default"/>
        <w:b/>
        <w:color w:val="000000"/>
      </w:rPr>
    </w:lvl>
    <w:lvl w:ilvl="5">
      <w:start w:val="1"/>
      <w:numFmt w:val="decimal"/>
      <w:isLgl/>
      <w:lvlText w:val="%1.%2.%3.%4.%5.%6"/>
      <w:lvlJc w:val="left"/>
      <w:pPr>
        <w:ind w:left="1800" w:hanging="1440"/>
      </w:pPr>
      <w:rPr>
        <w:rFonts w:cs="Arial" w:hint="default"/>
        <w:b/>
        <w:color w:val="000000"/>
      </w:rPr>
    </w:lvl>
    <w:lvl w:ilvl="6">
      <w:start w:val="1"/>
      <w:numFmt w:val="decimal"/>
      <w:isLgl/>
      <w:lvlText w:val="%1.%2.%3.%4.%5.%6.%7"/>
      <w:lvlJc w:val="left"/>
      <w:pPr>
        <w:ind w:left="2160" w:hanging="1800"/>
      </w:pPr>
      <w:rPr>
        <w:rFonts w:cs="Arial" w:hint="default"/>
        <w:b/>
        <w:color w:val="000000"/>
      </w:rPr>
    </w:lvl>
    <w:lvl w:ilvl="7">
      <w:start w:val="1"/>
      <w:numFmt w:val="decimal"/>
      <w:isLgl/>
      <w:lvlText w:val="%1.%2.%3.%4.%5.%6.%7.%8"/>
      <w:lvlJc w:val="left"/>
      <w:pPr>
        <w:ind w:left="2520" w:hanging="2160"/>
      </w:pPr>
      <w:rPr>
        <w:rFonts w:cs="Arial" w:hint="default"/>
        <w:b/>
        <w:color w:val="000000"/>
      </w:rPr>
    </w:lvl>
    <w:lvl w:ilvl="8">
      <w:start w:val="1"/>
      <w:numFmt w:val="decimal"/>
      <w:isLgl/>
      <w:lvlText w:val="%1.%2.%3.%4.%5.%6.%7.%8.%9"/>
      <w:lvlJc w:val="left"/>
      <w:pPr>
        <w:ind w:left="2520" w:hanging="2160"/>
      </w:pPr>
      <w:rPr>
        <w:rFonts w:cs="Arial" w:hint="default"/>
        <w:b/>
        <w:color w:val="000000"/>
      </w:rPr>
    </w:lvl>
  </w:abstractNum>
  <w:abstractNum w:abstractNumId="16" w15:restartNumberingAfterBreak="0">
    <w:nsid w:val="45372017"/>
    <w:multiLevelType w:val="multilevel"/>
    <w:tmpl w:val="75525ABA"/>
    <w:lvl w:ilvl="0">
      <w:start w:val="1"/>
      <w:numFmt w:val="decimal"/>
      <w:lvlText w:val="%1."/>
      <w:lvlJc w:val="left"/>
      <w:pPr>
        <w:tabs>
          <w:tab w:val="num" w:pos="516"/>
        </w:tabs>
        <w:ind w:left="516" w:hanging="360"/>
      </w:pPr>
    </w:lvl>
    <w:lvl w:ilvl="1">
      <w:start w:val="1"/>
      <w:numFmt w:val="decimal"/>
      <w:isLgl/>
      <w:lvlText w:val="%1.%2"/>
      <w:lvlJc w:val="left"/>
      <w:pPr>
        <w:tabs>
          <w:tab w:val="num" w:pos="774"/>
        </w:tabs>
        <w:ind w:left="774" w:hanging="360"/>
      </w:pPr>
    </w:lvl>
    <w:lvl w:ilvl="2">
      <w:start w:val="1"/>
      <w:numFmt w:val="decimal"/>
      <w:isLgl/>
      <w:lvlText w:val="%1.%2.%3"/>
      <w:lvlJc w:val="left"/>
      <w:pPr>
        <w:tabs>
          <w:tab w:val="num" w:pos="1188"/>
        </w:tabs>
        <w:ind w:left="1188" w:hanging="720"/>
      </w:pPr>
    </w:lvl>
    <w:lvl w:ilvl="3">
      <w:start w:val="1"/>
      <w:numFmt w:val="decimal"/>
      <w:isLgl/>
      <w:lvlText w:val="%1.%2.%3.%4"/>
      <w:lvlJc w:val="left"/>
      <w:pPr>
        <w:tabs>
          <w:tab w:val="num" w:pos="1242"/>
        </w:tabs>
        <w:ind w:left="1242" w:hanging="720"/>
      </w:pPr>
    </w:lvl>
    <w:lvl w:ilvl="4">
      <w:start w:val="1"/>
      <w:numFmt w:val="decimal"/>
      <w:isLgl/>
      <w:lvlText w:val="%1.%2.%3.%4.%5"/>
      <w:lvlJc w:val="left"/>
      <w:pPr>
        <w:tabs>
          <w:tab w:val="num" w:pos="1656"/>
        </w:tabs>
        <w:ind w:left="1656" w:hanging="1080"/>
      </w:pPr>
    </w:lvl>
    <w:lvl w:ilvl="5">
      <w:start w:val="1"/>
      <w:numFmt w:val="decimal"/>
      <w:isLgl/>
      <w:lvlText w:val="%1.%2.%3.%4.%5.%6"/>
      <w:lvlJc w:val="left"/>
      <w:pPr>
        <w:tabs>
          <w:tab w:val="num" w:pos="1710"/>
        </w:tabs>
        <w:ind w:left="1710" w:hanging="1080"/>
      </w:pPr>
    </w:lvl>
    <w:lvl w:ilvl="6">
      <w:start w:val="1"/>
      <w:numFmt w:val="decimal"/>
      <w:isLgl/>
      <w:lvlText w:val="%1.%2.%3.%4.%5.%6.%7"/>
      <w:lvlJc w:val="left"/>
      <w:pPr>
        <w:tabs>
          <w:tab w:val="num" w:pos="2124"/>
        </w:tabs>
        <w:ind w:left="2124" w:hanging="1440"/>
      </w:pPr>
    </w:lvl>
    <w:lvl w:ilvl="7">
      <w:start w:val="1"/>
      <w:numFmt w:val="decimal"/>
      <w:isLgl/>
      <w:lvlText w:val="%1.%2.%3.%4.%5.%6.%7.%8"/>
      <w:lvlJc w:val="left"/>
      <w:pPr>
        <w:tabs>
          <w:tab w:val="num" w:pos="2178"/>
        </w:tabs>
        <w:ind w:left="2178" w:hanging="1440"/>
      </w:pPr>
    </w:lvl>
    <w:lvl w:ilvl="8">
      <w:start w:val="1"/>
      <w:numFmt w:val="decimal"/>
      <w:isLgl/>
      <w:lvlText w:val="%1.%2.%3.%4.%5.%6.%7.%8.%9"/>
      <w:lvlJc w:val="left"/>
      <w:pPr>
        <w:tabs>
          <w:tab w:val="num" w:pos="2592"/>
        </w:tabs>
        <w:ind w:left="2592" w:hanging="1800"/>
      </w:pPr>
    </w:lvl>
  </w:abstractNum>
  <w:abstractNum w:abstractNumId="17" w15:restartNumberingAfterBreak="0">
    <w:nsid w:val="49057802"/>
    <w:multiLevelType w:val="multilevel"/>
    <w:tmpl w:val="E772B132"/>
    <w:lvl w:ilvl="0">
      <w:start w:val="14"/>
      <w:numFmt w:val="decimal"/>
      <w:lvlText w:val="%1"/>
      <w:lvlJc w:val="left"/>
      <w:pPr>
        <w:ind w:left="435" w:hanging="43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18" w15:restartNumberingAfterBreak="0">
    <w:nsid w:val="4AF67B53"/>
    <w:multiLevelType w:val="hybridMultilevel"/>
    <w:tmpl w:val="B70CF9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15:restartNumberingAfterBreak="0">
    <w:nsid w:val="4E2C42F8"/>
    <w:multiLevelType w:val="multilevel"/>
    <w:tmpl w:val="CF86FE30"/>
    <w:lvl w:ilvl="0">
      <w:start w:val="13"/>
      <w:numFmt w:val="decimal"/>
      <w:lvlText w:val="%1"/>
      <w:lvlJc w:val="left"/>
      <w:pPr>
        <w:ind w:left="435" w:hanging="435"/>
      </w:pPr>
    </w:lvl>
    <w:lvl w:ilvl="1">
      <w:start w:val="5"/>
      <w:numFmt w:val="decimal"/>
      <w:lvlText w:val="%1.%2"/>
      <w:lvlJc w:val="left"/>
      <w:pPr>
        <w:ind w:left="1146" w:hanging="720"/>
      </w:pPr>
    </w:lvl>
    <w:lvl w:ilvl="2">
      <w:start w:val="1"/>
      <w:numFmt w:val="decimal"/>
      <w:lvlText w:val="%1.%2.%3"/>
      <w:lvlJc w:val="left"/>
      <w:pPr>
        <w:ind w:left="1572" w:hanging="720"/>
      </w:pPr>
    </w:lvl>
    <w:lvl w:ilvl="3">
      <w:start w:val="1"/>
      <w:numFmt w:val="decimal"/>
      <w:lvlText w:val="%1.%2.%3.%4"/>
      <w:lvlJc w:val="left"/>
      <w:pPr>
        <w:ind w:left="2358" w:hanging="1080"/>
      </w:pPr>
    </w:lvl>
    <w:lvl w:ilvl="4">
      <w:start w:val="1"/>
      <w:numFmt w:val="decimal"/>
      <w:lvlText w:val="%1.%2.%3.%4.%5"/>
      <w:lvlJc w:val="left"/>
      <w:pPr>
        <w:ind w:left="3144" w:hanging="1440"/>
      </w:pPr>
    </w:lvl>
    <w:lvl w:ilvl="5">
      <w:start w:val="1"/>
      <w:numFmt w:val="decimal"/>
      <w:lvlText w:val="%1.%2.%3.%4.%5.%6"/>
      <w:lvlJc w:val="left"/>
      <w:pPr>
        <w:ind w:left="3570" w:hanging="1440"/>
      </w:pPr>
    </w:lvl>
    <w:lvl w:ilvl="6">
      <w:start w:val="1"/>
      <w:numFmt w:val="decimal"/>
      <w:lvlText w:val="%1.%2.%3.%4.%5.%6.%7"/>
      <w:lvlJc w:val="left"/>
      <w:pPr>
        <w:ind w:left="4356" w:hanging="1800"/>
      </w:pPr>
    </w:lvl>
    <w:lvl w:ilvl="7">
      <w:start w:val="1"/>
      <w:numFmt w:val="decimal"/>
      <w:lvlText w:val="%1.%2.%3.%4.%5.%6.%7.%8"/>
      <w:lvlJc w:val="left"/>
      <w:pPr>
        <w:ind w:left="5142" w:hanging="2160"/>
      </w:pPr>
    </w:lvl>
    <w:lvl w:ilvl="8">
      <w:start w:val="1"/>
      <w:numFmt w:val="decimal"/>
      <w:lvlText w:val="%1.%2.%3.%4.%5.%6.%7.%8.%9"/>
      <w:lvlJc w:val="left"/>
      <w:pPr>
        <w:ind w:left="5568" w:hanging="2160"/>
      </w:pPr>
    </w:lvl>
  </w:abstractNum>
  <w:abstractNum w:abstractNumId="20" w15:restartNumberingAfterBreak="0">
    <w:nsid w:val="56D43F45"/>
    <w:multiLevelType w:val="multilevel"/>
    <w:tmpl w:val="FE408764"/>
    <w:lvl w:ilvl="0">
      <w:start w:val="13"/>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DDB76CF"/>
    <w:multiLevelType w:val="multilevel"/>
    <w:tmpl w:val="E6C4AAD6"/>
    <w:lvl w:ilvl="0">
      <w:start w:val="1"/>
      <w:numFmt w:val="decimal"/>
      <w:lvlText w:val="%1."/>
      <w:lvlJc w:val="left"/>
      <w:pPr>
        <w:ind w:left="644" w:hanging="360"/>
      </w:pPr>
      <w:rPr>
        <w:b w:val="0"/>
        <w:color w:val="auto"/>
        <w:sz w:val="20"/>
        <w:szCs w:val="20"/>
      </w:rPr>
    </w:lvl>
    <w:lvl w:ilvl="1">
      <w:start w:val="1"/>
      <w:numFmt w:val="decimal"/>
      <w:isLgl/>
      <w:lvlText w:val="%1.%2"/>
      <w:lvlJc w:val="left"/>
      <w:pPr>
        <w:ind w:left="1146" w:hanging="720"/>
      </w:pPr>
      <w:rPr>
        <w:rFonts w:cs="Arial"/>
        <w:b w:val="0"/>
        <w:color w:val="000000"/>
        <w:sz w:val="20"/>
        <w:szCs w:val="20"/>
      </w:rPr>
    </w:lvl>
    <w:lvl w:ilvl="2">
      <w:start w:val="1"/>
      <w:numFmt w:val="decimal"/>
      <w:isLgl/>
      <w:lvlText w:val="%1.%2.%3"/>
      <w:lvlJc w:val="left"/>
      <w:pPr>
        <w:ind w:left="1080" w:hanging="720"/>
      </w:pPr>
      <w:rPr>
        <w:rFonts w:cs="Arial"/>
        <w:b/>
        <w:color w:val="000000"/>
      </w:rPr>
    </w:lvl>
    <w:lvl w:ilvl="3">
      <w:start w:val="1"/>
      <w:numFmt w:val="decimal"/>
      <w:isLgl/>
      <w:lvlText w:val="%1.%2.%3.%4"/>
      <w:lvlJc w:val="left"/>
      <w:pPr>
        <w:ind w:left="1440" w:hanging="1080"/>
      </w:pPr>
      <w:rPr>
        <w:rFonts w:cs="Arial"/>
        <w:b/>
        <w:color w:val="000000"/>
      </w:rPr>
    </w:lvl>
    <w:lvl w:ilvl="4">
      <w:start w:val="1"/>
      <w:numFmt w:val="decimal"/>
      <w:isLgl/>
      <w:lvlText w:val="%1.%2.%3.%4.%5"/>
      <w:lvlJc w:val="left"/>
      <w:pPr>
        <w:ind w:left="1800" w:hanging="1440"/>
      </w:pPr>
      <w:rPr>
        <w:rFonts w:cs="Arial"/>
        <w:b/>
        <w:color w:val="000000"/>
      </w:rPr>
    </w:lvl>
    <w:lvl w:ilvl="5">
      <w:start w:val="1"/>
      <w:numFmt w:val="decimal"/>
      <w:isLgl/>
      <w:lvlText w:val="%1.%2.%3.%4.%5.%6"/>
      <w:lvlJc w:val="left"/>
      <w:pPr>
        <w:ind w:left="1800" w:hanging="1440"/>
      </w:pPr>
      <w:rPr>
        <w:rFonts w:cs="Arial"/>
        <w:b/>
        <w:color w:val="000000"/>
      </w:rPr>
    </w:lvl>
    <w:lvl w:ilvl="6">
      <w:start w:val="1"/>
      <w:numFmt w:val="decimal"/>
      <w:isLgl/>
      <w:lvlText w:val="%1.%2.%3.%4.%5.%6.%7"/>
      <w:lvlJc w:val="left"/>
      <w:pPr>
        <w:ind w:left="2160" w:hanging="1800"/>
      </w:pPr>
      <w:rPr>
        <w:rFonts w:cs="Arial"/>
        <w:b/>
        <w:color w:val="000000"/>
      </w:rPr>
    </w:lvl>
    <w:lvl w:ilvl="7">
      <w:start w:val="1"/>
      <w:numFmt w:val="decimal"/>
      <w:isLgl/>
      <w:lvlText w:val="%1.%2.%3.%4.%5.%6.%7.%8"/>
      <w:lvlJc w:val="left"/>
      <w:pPr>
        <w:ind w:left="2520" w:hanging="2160"/>
      </w:pPr>
      <w:rPr>
        <w:rFonts w:cs="Arial"/>
        <w:b/>
        <w:color w:val="000000"/>
      </w:rPr>
    </w:lvl>
    <w:lvl w:ilvl="8">
      <w:start w:val="1"/>
      <w:numFmt w:val="decimal"/>
      <w:isLgl/>
      <w:lvlText w:val="%1.%2.%3.%4.%5.%6.%7.%8.%9"/>
      <w:lvlJc w:val="left"/>
      <w:pPr>
        <w:ind w:left="2520" w:hanging="2160"/>
      </w:pPr>
      <w:rPr>
        <w:rFonts w:cs="Arial"/>
        <w:b/>
        <w:color w:val="000000"/>
      </w:rPr>
    </w:lvl>
  </w:abstractNum>
  <w:abstractNum w:abstractNumId="22" w15:restartNumberingAfterBreak="0">
    <w:nsid w:val="60FB4C07"/>
    <w:multiLevelType w:val="hybridMultilevel"/>
    <w:tmpl w:val="67EE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196001E"/>
    <w:multiLevelType w:val="multilevel"/>
    <w:tmpl w:val="E6C4AAD6"/>
    <w:lvl w:ilvl="0">
      <w:start w:val="1"/>
      <w:numFmt w:val="decimal"/>
      <w:lvlText w:val="%1."/>
      <w:lvlJc w:val="left"/>
      <w:pPr>
        <w:ind w:left="644" w:hanging="360"/>
      </w:pPr>
      <w:rPr>
        <w:b w:val="0"/>
        <w:color w:val="auto"/>
        <w:sz w:val="20"/>
        <w:szCs w:val="20"/>
      </w:rPr>
    </w:lvl>
    <w:lvl w:ilvl="1">
      <w:start w:val="1"/>
      <w:numFmt w:val="decimal"/>
      <w:isLgl/>
      <w:lvlText w:val="%1.%2"/>
      <w:lvlJc w:val="left"/>
      <w:pPr>
        <w:ind w:left="1146" w:hanging="720"/>
      </w:pPr>
      <w:rPr>
        <w:rFonts w:cs="Arial"/>
        <w:b w:val="0"/>
        <w:color w:val="000000"/>
        <w:sz w:val="20"/>
        <w:szCs w:val="20"/>
      </w:rPr>
    </w:lvl>
    <w:lvl w:ilvl="2">
      <w:start w:val="1"/>
      <w:numFmt w:val="decimal"/>
      <w:isLgl/>
      <w:lvlText w:val="%1.%2.%3"/>
      <w:lvlJc w:val="left"/>
      <w:pPr>
        <w:ind w:left="1080" w:hanging="720"/>
      </w:pPr>
      <w:rPr>
        <w:rFonts w:cs="Arial"/>
        <w:b/>
        <w:color w:val="000000"/>
      </w:rPr>
    </w:lvl>
    <w:lvl w:ilvl="3">
      <w:start w:val="1"/>
      <w:numFmt w:val="decimal"/>
      <w:isLgl/>
      <w:lvlText w:val="%1.%2.%3.%4"/>
      <w:lvlJc w:val="left"/>
      <w:pPr>
        <w:ind w:left="1440" w:hanging="1080"/>
      </w:pPr>
      <w:rPr>
        <w:rFonts w:cs="Arial"/>
        <w:b/>
        <w:color w:val="000000"/>
      </w:rPr>
    </w:lvl>
    <w:lvl w:ilvl="4">
      <w:start w:val="1"/>
      <w:numFmt w:val="decimal"/>
      <w:isLgl/>
      <w:lvlText w:val="%1.%2.%3.%4.%5"/>
      <w:lvlJc w:val="left"/>
      <w:pPr>
        <w:ind w:left="1800" w:hanging="1440"/>
      </w:pPr>
      <w:rPr>
        <w:rFonts w:cs="Arial"/>
        <w:b/>
        <w:color w:val="000000"/>
      </w:rPr>
    </w:lvl>
    <w:lvl w:ilvl="5">
      <w:start w:val="1"/>
      <w:numFmt w:val="decimal"/>
      <w:isLgl/>
      <w:lvlText w:val="%1.%2.%3.%4.%5.%6"/>
      <w:lvlJc w:val="left"/>
      <w:pPr>
        <w:ind w:left="1800" w:hanging="1440"/>
      </w:pPr>
      <w:rPr>
        <w:rFonts w:cs="Arial"/>
        <w:b/>
        <w:color w:val="000000"/>
      </w:rPr>
    </w:lvl>
    <w:lvl w:ilvl="6">
      <w:start w:val="1"/>
      <w:numFmt w:val="decimal"/>
      <w:isLgl/>
      <w:lvlText w:val="%1.%2.%3.%4.%5.%6.%7"/>
      <w:lvlJc w:val="left"/>
      <w:pPr>
        <w:ind w:left="2160" w:hanging="1800"/>
      </w:pPr>
      <w:rPr>
        <w:rFonts w:cs="Arial"/>
        <w:b/>
        <w:color w:val="000000"/>
      </w:rPr>
    </w:lvl>
    <w:lvl w:ilvl="7">
      <w:start w:val="1"/>
      <w:numFmt w:val="decimal"/>
      <w:isLgl/>
      <w:lvlText w:val="%1.%2.%3.%4.%5.%6.%7.%8"/>
      <w:lvlJc w:val="left"/>
      <w:pPr>
        <w:ind w:left="2520" w:hanging="2160"/>
      </w:pPr>
      <w:rPr>
        <w:rFonts w:cs="Arial"/>
        <w:b/>
        <w:color w:val="000000"/>
      </w:rPr>
    </w:lvl>
    <w:lvl w:ilvl="8">
      <w:start w:val="1"/>
      <w:numFmt w:val="decimal"/>
      <w:isLgl/>
      <w:lvlText w:val="%1.%2.%3.%4.%5.%6.%7.%8.%9"/>
      <w:lvlJc w:val="left"/>
      <w:pPr>
        <w:ind w:left="2520" w:hanging="2160"/>
      </w:pPr>
      <w:rPr>
        <w:rFonts w:cs="Arial"/>
        <w:b/>
        <w:color w:val="000000"/>
      </w:rPr>
    </w:lvl>
  </w:abstractNum>
  <w:abstractNum w:abstractNumId="24" w15:restartNumberingAfterBreak="0">
    <w:nsid w:val="67B01210"/>
    <w:multiLevelType w:val="hybridMultilevel"/>
    <w:tmpl w:val="6B6A3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2F53FE"/>
    <w:multiLevelType w:val="multilevel"/>
    <w:tmpl w:val="F2EABB2C"/>
    <w:lvl w:ilvl="0">
      <w:start w:val="13"/>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CAA0DA4"/>
    <w:multiLevelType w:val="multilevel"/>
    <w:tmpl w:val="DF6EFDE6"/>
    <w:lvl w:ilvl="0">
      <w:start w:val="13"/>
      <w:numFmt w:val="decimal"/>
      <w:lvlText w:val="%1"/>
      <w:lvlJc w:val="left"/>
      <w:pPr>
        <w:ind w:left="435" w:hanging="435"/>
      </w:pPr>
      <w:rPr>
        <w:rFonts w:hint="default"/>
      </w:rPr>
    </w:lvl>
    <w:lvl w:ilvl="1">
      <w:start w:val="7"/>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CCD3CE1"/>
    <w:multiLevelType w:val="multilevel"/>
    <w:tmpl w:val="E6C4AAD6"/>
    <w:lvl w:ilvl="0">
      <w:start w:val="1"/>
      <w:numFmt w:val="decimal"/>
      <w:lvlText w:val="%1."/>
      <w:lvlJc w:val="left"/>
      <w:pPr>
        <w:ind w:left="644" w:hanging="360"/>
      </w:pPr>
      <w:rPr>
        <w:b w:val="0"/>
        <w:color w:val="auto"/>
        <w:sz w:val="20"/>
        <w:szCs w:val="20"/>
      </w:rPr>
    </w:lvl>
    <w:lvl w:ilvl="1">
      <w:start w:val="1"/>
      <w:numFmt w:val="decimal"/>
      <w:isLgl/>
      <w:lvlText w:val="%1.%2"/>
      <w:lvlJc w:val="left"/>
      <w:pPr>
        <w:ind w:left="1146" w:hanging="720"/>
      </w:pPr>
      <w:rPr>
        <w:rFonts w:cs="Arial"/>
        <w:b w:val="0"/>
        <w:color w:val="000000"/>
        <w:sz w:val="20"/>
        <w:szCs w:val="20"/>
      </w:rPr>
    </w:lvl>
    <w:lvl w:ilvl="2">
      <w:start w:val="1"/>
      <w:numFmt w:val="decimal"/>
      <w:isLgl/>
      <w:lvlText w:val="%1.%2.%3"/>
      <w:lvlJc w:val="left"/>
      <w:pPr>
        <w:ind w:left="1080" w:hanging="720"/>
      </w:pPr>
      <w:rPr>
        <w:rFonts w:cs="Arial"/>
        <w:b/>
        <w:color w:val="000000"/>
      </w:rPr>
    </w:lvl>
    <w:lvl w:ilvl="3">
      <w:start w:val="1"/>
      <w:numFmt w:val="decimal"/>
      <w:isLgl/>
      <w:lvlText w:val="%1.%2.%3.%4"/>
      <w:lvlJc w:val="left"/>
      <w:pPr>
        <w:ind w:left="1440" w:hanging="1080"/>
      </w:pPr>
      <w:rPr>
        <w:rFonts w:cs="Arial"/>
        <w:b/>
        <w:color w:val="000000"/>
      </w:rPr>
    </w:lvl>
    <w:lvl w:ilvl="4">
      <w:start w:val="1"/>
      <w:numFmt w:val="decimal"/>
      <w:isLgl/>
      <w:lvlText w:val="%1.%2.%3.%4.%5"/>
      <w:lvlJc w:val="left"/>
      <w:pPr>
        <w:ind w:left="1800" w:hanging="1440"/>
      </w:pPr>
      <w:rPr>
        <w:rFonts w:cs="Arial"/>
        <w:b/>
        <w:color w:val="000000"/>
      </w:rPr>
    </w:lvl>
    <w:lvl w:ilvl="5">
      <w:start w:val="1"/>
      <w:numFmt w:val="decimal"/>
      <w:isLgl/>
      <w:lvlText w:val="%1.%2.%3.%4.%5.%6"/>
      <w:lvlJc w:val="left"/>
      <w:pPr>
        <w:ind w:left="1800" w:hanging="1440"/>
      </w:pPr>
      <w:rPr>
        <w:rFonts w:cs="Arial"/>
        <w:b/>
        <w:color w:val="000000"/>
      </w:rPr>
    </w:lvl>
    <w:lvl w:ilvl="6">
      <w:start w:val="1"/>
      <w:numFmt w:val="decimal"/>
      <w:isLgl/>
      <w:lvlText w:val="%1.%2.%3.%4.%5.%6.%7"/>
      <w:lvlJc w:val="left"/>
      <w:pPr>
        <w:ind w:left="2160" w:hanging="1800"/>
      </w:pPr>
      <w:rPr>
        <w:rFonts w:cs="Arial"/>
        <w:b/>
        <w:color w:val="000000"/>
      </w:rPr>
    </w:lvl>
    <w:lvl w:ilvl="7">
      <w:start w:val="1"/>
      <w:numFmt w:val="decimal"/>
      <w:isLgl/>
      <w:lvlText w:val="%1.%2.%3.%4.%5.%6.%7.%8"/>
      <w:lvlJc w:val="left"/>
      <w:pPr>
        <w:ind w:left="2520" w:hanging="2160"/>
      </w:pPr>
      <w:rPr>
        <w:rFonts w:cs="Arial"/>
        <w:b/>
        <w:color w:val="000000"/>
      </w:rPr>
    </w:lvl>
    <w:lvl w:ilvl="8">
      <w:start w:val="1"/>
      <w:numFmt w:val="decimal"/>
      <w:isLgl/>
      <w:lvlText w:val="%1.%2.%3.%4.%5.%6.%7.%8.%9"/>
      <w:lvlJc w:val="left"/>
      <w:pPr>
        <w:ind w:left="2520" w:hanging="2160"/>
      </w:pPr>
      <w:rPr>
        <w:rFonts w:cs="Arial"/>
        <w:b/>
        <w:color w:val="000000"/>
      </w:rPr>
    </w:lvl>
  </w:abstractNum>
  <w:num w:numId="1">
    <w:abstractNumId w:val="12"/>
  </w:num>
  <w:num w:numId="2">
    <w:abstractNumId w:val="0"/>
  </w:num>
  <w:num w:numId="3">
    <w:abstractNumId w:val="22"/>
  </w:num>
  <w:num w:numId="4">
    <w:abstractNumId w:val="10"/>
  </w:num>
  <w:num w:numId="5">
    <w:abstractNumId w:val="6"/>
  </w:num>
  <w:num w:numId="6">
    <w:abstractNumId w:val="13"/>
  </w:num>
  <w:num w:numId="7">
    <w:abstractNumId w:val="1"/>
  </w:num>
  <w:num w:numId="8">
    <w:abstractNumId w:val="11"/>
  </w:num>
  <w:num w:numId="9">
    <w:abstractNumId w:val="4"/>
  </w:num>
  <w:num w:numId="10">
    <w:abstractNumId w:val="8"/>
  </w:num>
  <w:num w:numId="11">
    <w:abstractNumId w:val="24"/>
  </w:num>
  <w:num w:numId="12">
    <w:abstractNumId w:val="26"/>
  </w:num>
  <w:num w:numId="13">
    <w:abstractNumId w:val="20"/>
  </w:num>
  <w:num w:numId="14">
    <w:abstractNumId w:val="25"/>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 w:numId="18">
    <w:abstractNumId w:val="14"/>
  </w:num>
  <w:num w:numId="19">
    <w:abstractNumId w:val="17"/>
  </w:num>
  <w:num w:numId="20">
    <w:abstractNumId w:val="7"/>
  </w:num>
  <w:num w:numId="21">
    <w:abstractNumId w:val="3"/>
  </w:num>
  <w:num w:numId="22">
    <w:abstractNumId w:val="27"/>
  </w:num>
  <w:num w:numId="23">
    <w:abstractNumId w:val="23"/>
  </w:num>
  <w:num w:numId="24">
    <w:abstractNumId w:val="21"/>
  </w:num>
  <w:num w:numId="25">
    <w:abstractNumId w:val="2"/>
  </w:num>
  <w:num w:numId="26">
    <w:abstractNumId w:val="15"/>
  </w:num>
  <w:num w:numId="27">
    <w:abstractNumId w:val="5"/>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startOverride w:val="1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B4B75B6-1614-4562-92ED-9FCA05C4566C}"/>
    <w:docVar w:name="dgnword-eventsink" w:val="130120208"/>
  </w:docVars>
  <w:rsids>
    <w:rsidRoot w:val="004112DD"/>
    <w:rsid w:val="000000A1"/>
    <w:rsid w:val="00000576"/>
    <w:rsid w:val="000013AF"/>
    <w:rsid w:val="00004A7B"/>
    <w:rsid w:val="0000501D"/>
    <w:rsid w:val="0000599D"/>
    <w:rsid w:val="00005F17"/>
    <w:rsid w:val="00011FE2"/>
    <w:rsid w:val="00013B6E"/>
    <w:rsid w:val="000140A1"/>
    <w:rsid w:val="00014876"/>
    <w:rsid w:val="00015828"/>
    <w:rsid w:val="00015A0A"/>
    <w:rsid w:val="0001688F"/>
    <w:rsid w:val="00017280"/>
    <w:rsid w:val="00017D16"/>
    <w:rsid w:val="00020E25"/>
    <w:rsid w:val="00021800"/>
    <w:rsid w:val="00021A5D"/>
    <w:rsid w:val="00022312"/>
    <w:rsid w:val="000228FD"/>
    <w:rsid w:val="00023786"/>
    <w:rsid w:val="000247DD"/>
    <w:rsid w:val="000253CF"/>
    <w:rsid w:val="00027352"/>
    <w:rsid w:val="0003146A"/>
    <w:rsid w:val="0003317C"/>
    <w:rsid w:val="000340F9"/>
    <w:rsid w:val="000348ED"/>
    <w:rsid w:val="00035057"/>
    <w:rsid w:val="0003594B"/>
    <w:rsid w:val="0003604D"/>
    <w:rsid w:val="000415B9"/>
    <w:rsid w:val="00043B84"/>
    <w:rsid w:val="0004483A"/>
    <w:rsid w:val="00045FFF"/>
    <w:rsid w:val="00050672"/>
    <w:rsid w:val="00051235"/>
    <w:rsid w:val="0005178D"/>
    <w:rsid w:val="00053D84"/>
    <w:rsid w:val="00055402"/>
    <w:rsid w:val="00056307"/>
    <w:rsid w:val="00056527"/>
    <w:rsid w:val="0005696D"/>
    <w:rsid w:val="000607BC"/>
    <w:rsid w:val="00060D85"/>
    <w:rsid w:val="000619BC"/>
    <w:rsid w:val="00061DF7"/>
    <w:rsid w:val="000641BC"/>
    <w:rsid w:val="0006463D"/>
    <w:rsid w:val="00070EB8"/>
    <w:rsid w:val="00071DDD"/>
    <w:rsid w:val="00072984"/>
    <w:rsid w:val="000738B0"/>
    <w:rsid w:val="00073966"/>
    <w:rsid w:val="00073D6F"/>
    <w:rsid w:val="0007510C"/>
    <w:rsid w:val="00076542"/>
    <w:rsid w:val="00076996"/>
    <w:rsid w:val="00076EED"/>
    <w:rsid w:val="000775F5"/>
    <w:rsid w:val="00077D46"/>
    <w:rsid w:val="00083285"/>
    <w:rsid w:val="00084001"/>
    <w:rsid w:val="00085692"/>
    <w:rsid w:val="00087B75"/>
    <w:rsid w:val="000911DE"/>
    <w:rsid w:val="0009142F"/>
    <w:rsid w:val="00091E02"/>
    <w:rsid w:val="00092452"/>
    <w:rsid w:val="00092732"/>
    <w:rsid w:val="000935D3"/>
    <w:rsid w:val="000936F6"/>
    <w:rsid w:val="00094BDC"/>
    <w:rsid w:val="00095AA3"/>
    <w:rsid w:val="00096183"/>
    <w:rsid w:val="00096BBE"/>
    <w:rsid w:val="00097588"/>
    <w:rsid w:val="00097616"/>
    <w:rsid w:val="000A0FC0"/>
    <w:rsid w:val="000A14DC"/>
    <w:rsid w:val="000A30AC"/>
    <w:rsid w:val="000A35E5"/>
    <w:rsid w:val="000A4428"/>
    <w:rsid w:val="000A4EFF"/>
    <w:rsid w:val="000A50C6"/>
    <w:rsid w:val="000A591A"/>
    <w:rsid w:val="000A69DC"/>
    <w:rsid w:val="000A742D"/>
    <w:rsid w:val="000A7E3E"/>
    <w:rsid w:val="000B0A59"/>
    <w:rsid w:val="000B0DEB"/>
    <w:rsid w:val="000B1B9C"/>
    <w:rsid w:val="000B2109"/>
    <w:rsid w:val="000B4C48"/>
    <w:rsid w:val="000B560F"/>
    <w:rsid w:val="000B6799"/>
    <w:rsid w:val="000B687B"/>
    <w:rsid w:val="000B6B3C"/>
    <w:rsid w:val="000B74F1"/>
    <w:rsid w:val="000B787A"/>
    <w:rsid w:val="000C0B99"/>
    <w:rsid w:val="000C3258"/>
    <w:rsid w:val="000C48BE"/>
    <w:rsid w:val="000C4DE6"/>
    <w:rsid w:val="000C64AF"/>
    <w:rsid w:val="000C6979"/>
    <w:rsid w:val="000C7D26"/>
    <w:rsid w:val="000D0B55"/>
    <w:rsid w:val="000D1B55"/>
    <w:rsid w:val="000D2B01"/>
    <w:rsid w:val="000D6325"/>
    <w:rsid w:val="000D679B"/>
    <w:rsid w:val="000D68BB"/>
    <w:rsid w:val="000D7F44"/>
    <w:rsid w:val="000E180E"/>
    <w:rsid w:val="000E202B"/>
    <w:rsid w:val="000E2641"/>
    <w:rsid w:val="000E2EE9"/>
    <w:rsid w:val="000E3B4A"/>
    <w:rsid w:val="000E3E71"/>
    <w:rsid w:val="000E5705"/>
    <w:rsid w:val="000E5B8B"/>
    <w:rsid w:val="000E7BB1"/>
    <w:rsid w:val="000F53A9"/>
    <w:rsid w:val="000F5F02"/>
    <w:rsid w:val="000F6627"/>
    <w:rsid w:val="000F6E8D"/>
    <w:rsid w:val="00101EAB"/>
    <w:rsid w:val="001020BE"/>
    <w:rsid w:val="001027BA"/>
    <w:rsid w:val="00102DBF"/>
    <w:rsid w:val="00102ED1"/>
    <w:rsid w:val="0010375F"/>
    <w:rsid w:val="00103A52"/>
    <w:rsid w:val="00103CEB"/>
    <w:rsid w:val="00104BC8"/>
    <w:rsid w:val="001050C5"/>
    <w:rsid w:val="00105F9F"/>
    <w:rsid w:val="0010782D"/>
    <w:rsid w:val="00107987"/>
    <w:rsid w:val="00110642"/>
    <w:rsid w:val="001126A4"/>
    <w:rsid w:val="00112A77"/>
    <w:rsid w:val="0011429B"/>
    <w:rsid w:val="001153B8"/>
    <w:rsid w:val="00117138"/>
    <w:rsid w:val="00117D97"/>
    <w:rsid w:val="0012045E"/>
    <w:rsid w:val="00120815"/>
    <w:rsid w:val="00121923"/>
    <w:rsid w:val="00121BA9"/>
    <w:rsid w:val="001223E2"/>
    <w:rsid w:val="00127CA3"/>
    <w:rsid w:val="001323B2"/>
    <w:rsid w:val="001353EC"/>
    <w:rsid w:val="001360AD"/>
    <w:rsid w:val="00137CD8"/>
    <w:rsid w:val="00140B4B"/>
    <w:rsid w:val="00142317"/>
    <w:rsid w:val="001432D6"/>
    <w:rsid w:val="001433E2"/>
    <w:rsid w:val="00144503"/>
    <w:rsid w:val="001445BA"/>
    <w:rsid w:val="00144937"/>
    <w:rsid w:val="00144CB6"/>
    <w:rsid w:val="0014635F"/>
    <w:rsid w:val="0014639B"/>
    <w:rsid w:val="00146CB3"/>
    <w:rsid w:val="001474F6"/>
    <w:rsid w:val="001475C7"/>
    <w:rsid w:val="00147CCE"/>
    <w:rsid w:val="001524A8"/>
    <w:rsid w:val="00153370"/>
    <w:rsid w:val="00157F4D"/>
    <w:rsid w:val="00160901"/>
    <w:rsid w:val="0016107E"/>
    <w:rsid w:val="00161611"/>
    <w:rsid w:val="001617BD"/>
    <w:rsid w:val="001624E4"/>
    <w:rsid w:val="00163407"/>
    <w:rsid w:val="00163433"/>
    <w:rsid w:val="00165863"/>
    <w:rsid w:val="00166457"/>
    <w:rsid w:val="001704BD"/>
    <w:rsid w:val="00170B11"/>
    <w:rsid w:val="00171F23"/>
    <w:rsid w:val="00172011"/>
    <w:rsid w:val="0017418F"/>
    <w:rsid w:val="001743E5"/>
    <w:rsid w:val="00174C4C"/>
    <w:rsid w:val="00175F2D"/>
    <w:rsid w:val="00175F8C"/>
    <w:rsid w:val="00177E4E"/>
    <w:rsid w:val="001800D0"/>
    <w:rsid w:val="0018022B"/>
    <w:rsid w:val="00181FB1"/>
    <w:rsid w:val="00183325"/>
    <w:rsid w:val="0018358D"/>
    <w:rsid w:val="00183A5C"/>
    <w:rsid w:val="00184FB2"/>
    <w:rsid w:val="001863CC"/>
    <w:rsid w:val="00187B4D"/>
    <w:rsid w:val="001900D3"/>
    <w:rsid w:val="00190BAF"/>
    <w:rsid w:val="00192B35"/>
    <w:rsid w:val="00194EC5"/>
    <w:rsid w:val="00195AC7"/>
    <w:rsid w:val="00195E53"/>
    <w:rsid w:val="00195E8B"/>
    <w:rsid w:val="00196647"/>
    <w:rsid w:val="001968FE"/>
    <w:rsid w:val="001A03E0"/>
    <w:rsid w:val="001A3FB7"/>
    <w:rsid w:val="001A4152"/>
    <w:rsid w:val="001A4B80"/>
    <w:rsid w:val="001B013A"/>
    <w:rsid w:val="001B1D43"/>
    <w:rsid w:val="001B26A6"/>
    <w:rsid w:val="001B29DC"/>
    <w:rsid w:val="001B38CC"/>
    <w:rsid w:val="001B4559"/>
    <w:rsid w:val="001B6087"/>
    <w:rsid w:val="001B67D5"/>
    <w:rsid w:val="001B7DF8"/>
    <w:rsid w:val="001C01DF"/>
    <w:rsid w:val="001C07E3"/>
    <w:rsid w:val="001C0D33"/>
    <w:rsid w:val="001C1112"/>
    <w:rsid w:val="001C1114"/>
    <w:rsid w:val="001C433C"/>
    <w:rsid w:val="001C7892"/>
    <w:rsid w:val="001D083E"/>
    <w:rsid w:val="001D1643"/>
    <w:rsid w:val="001D420F"/>
    <w:rsid w:val="001D6414"/>
    <w:rsid w:val="001D710A"/>
    <w:rsid w:val="001E1F34"/>
    <w:rsid w:val="001E314E"/>
    <w:rsid w:val="001E41D1"/>
    <w:rsid w:val="001E459E"/>
    <w:rsid w:val="001E545F"/>
    <w:rsid w:val="001E583F"/>
    <w:rsid w:val="001E6219"/>
    <w:rsid w:val="001E641D"/>
    <w:rsid w:val="001E6EB6"/>
    <w:rsid w:val="001F0E53"/>
    <w:rsid w:val="001F11DD"/>
    <w:rsid w:val="001F2690"/>
    <w:rsid w:val="001F4F87"/>
    <w:rsid w:val="001F5B68"/>
    <w:rsid w:val="001F5F67"/>
    <w:rsid w:val="001F60F5"/>
    <w:rsid w:val="001F737C"/>
    <w:rsid w:val="00200F4C"/>
    <w:rsid w:val="00202CC6"/>
    <w:rsid w:val="002030C7"/>
    <w:rsid w:val="002035EE"/>
    <w:rsid w:val="00206AF6"/>
    <w:rsid w:val="00207FA9"/>
    <w:rsid w:val="0021088B"/>
    <w:rsid w:val="00212AF9"/>
    <w:rsid w:val="00213545"/>
    <w:rsid w:val="002137E1"/>
    <w:rsid w:val="002139F2"/>
    <w:rsid w:val="00213B40"/>
    <w:rsid w:val="00216053"/>
    <w:rsid w:val="002160F6"/>
    <w:rsid w:val="00216FCB"/>
    <w:rsid w:val="002200E2"/>
    <w:rsid w:val="0022074C"/>
    <w:rsid w:val="002221A9"/>
    <w:rsid w:val="00222D40"/>
    <w:rsid w:val="00222F52"/>
    <w:rsid w:val="00223064"/>
    <w:rsid w:val="002238D9"/>
    <w:rsid w:val="00223C63"/>
    <w:rsid w:val="00224CF8"/>
    <w:rsid w:val="00226F56"/>
    <w:rsid w:val="00227B9F"/>
    <w:rsid w:val="0023140B"/>
    <w:rsid w:val="00231E33"/>
    <w:rsid w:val="00235DBA"/>
    <w:rsid w:val="002371BB"/>
    <w:rsid w:val="00237536"/>
    <w:rsid w:val="002404D3"/>
    <w:rsid w:val="00241B39"/>
    <w:rsid w:val="002438C8"/>
    <w:rsid w:val="00246469"/>
    <w:rsid w:val="00247440"/>
    <w:rsid w:val="00252BD2"/>
    <w:rsid w:val="002535E8"/>
    <w:rsid w:val="00254C8D"/>
    <w:rsid w:val="002568A5"/>
    <w:rsid w:val="00260472"/>
    <w:rsid w:val="00260FB5"/>
    <w:rsid w:val="002612F9"/>
    <w:rsid w:val="0026416C"/>
    <w:rsid w:val="002707F1"/>
    <w:rsid w:val="00270CE1"/>
    <w:rsid w:val="00272CF3"/>
    <w:rsid w:val="00273233"/>
    <w:rsid w:val="00273C57"/>
    <w:rsid w:val="00274509"/>
    <w:rsid w:val="002756E0"/>
    <w:rsid w:val="0027694F"/>
    <w:rsid w:val="00276FA6"/>
    <w:rsid w:val="002778BC"/>
    <w:rsid w:val="00280254"/>
    <w:rsid w:val="00280726"/>
    <w:rsid w:val="00281361"/>
    <w:rsid w:val="00281F72"/>
    <w:rsid w:val="00282CE0"/>
    <w:rsid w:val="00285ADC"/>
    <w:rsid w:val="0028769E"/>
    <w:rsid w:val="002900EC"/>
    <w:rsid w:val="00290FA3"/>
    <w:rsid w:val="00291AB8"/>
    <w:rsid w:val="00292978"/>
    <w:rsid w:val="00293E8C"/>
    <w:rsid w:val="0029581F"/>
    <w:rsid w:val="00296291"/>
    <w:rsid w:val="002A09E7"/>
    <w:rsid w:val="002A159E"/>
    <w:rsid w:val="002A1B27"/>
    <w:rsid w:val="002A1E2E"/>
    <w:rsid w:val="002A2B8A"/>
    <w:rsid w:val="002A347E"/>
    <w:rsid w:val="002A4C2D"/>
    <w:rsid w:val="002A5A7A"/>
    <w:rsid w:val="002A5F15"/>
    <w:rsid w:val="002A74DF"/>
    <w:rsid w:val="002B271E"/>
    <w:rsid w:val="002B36CE"/>
    <w:rsid w:val="002B3DC4"/>
    <w:rsid w:val="002B3E16"/>
    <w:rsid w:val="002B3E60"/>
    <w:rsid w:val="002B4423"/>
    <w:rsid w:val="002B5AED"/>
    <w:rsid w:val="002B6115"/>
    <w:rsid w:val="002B67AD"/>
    <w:rsid w:val="002B69D5"/>
    <w:rsid w:val="002B6AC7"/>
    <w:rsid w:val="002C19C7"/>
    <w:rsid w:val="002C30EF"/>
    <w:rsid w:val="002C6B11"/>
    <w:rsid w:val="002C7233"/>
    <w:rsid w:val="002C7E19"/>
    <w:rsid w:val="002D3CE7"/>
    <w:rsid w:val="002D46B2"/>
    <w:rsid w:val="002D6E8E"/>
    <w:rsid w:val="002D70EE"/>
    <w:rsid w:val="002E2CE3"/>
    <w:rsid w:val="002E2DD0"/>
    <w:rsid w:val="002E39F3"/>
    <w:rsid w:val="002E517F"/>
    <w:rsid w:val="002E5318"/>
    <w:rsid w:val="002E5FF4"/>
    <w:rsid w:val="002E76C4"/>
    <w:rsid w:val="002F0D4B"/>
    <w:rsid w:val="002F5EC4"/>
    <w:rsid w:val="00303179"/>
    <w:rsid w:val="0030317E"/>
    <w:rsid w:val="00303985"/>
    <w:rsid w:val="0030419E"/>
    <w:rsid w:val="00304805"/>
    <w:rsid w:val="003049C4"/>
    <w:rsid w:val="00305C4C"/>
    <w:rsid w:val="00306B52"/>
    <w:rsid w:val="003108F6"/>
    <w:rsid w:val="00310C89"/>
    <w:rsid w:val="00311F10"/>
    <w:rsid w:val="0031234F"/>
    <w:rsid w:val="0031377C"/>
    <w:rsid w:val="003137A0"/>
    <w:rsid w:val="00314F39"/>
    <w:rsid w:val="00317916"/>
    <w:rsid w:val="00317E07"/>
    <w:rsid w:val="00320394"/>
    <w:rsid w:val="003204F7"/>
    <w:rsid w:val="00320E9B"/>
    <w:rsid w:val="003221EA"/>
    <w:rsid w:val="003224AF"/>
    <w:rsid w:val="003229EB"/>
    <w:rsid w:val="0032389B"/>
    <w:rsid w:val="00326D64"/>
    <w:rsid w:val="003278AE"/>
    <w:rsid w:val="0033023B"/>
    <w:rsid w:val="003302AF"/>
    <w:rsid w:val="00331644"/>
    <w:rsid w:val="00332521"/>
    <w:rsid w:val="003331F6"/>
    <w:rsid w:val="003343B2"/>
    <w:rsid w:val="00336407"/>
    <w:rsid w:val="00336DD6"/>
    <w:rsid w:val="003374DD"/>
    <w:rsid w:val="00340507"/>
    <w:rsid w:val="00340E5F"/>
    <w:rsid w:val="0034212D"/>
    <w:rsid w:val="003427AF"/>
    <w:rsid w:val="003469B9"/>
    <w:rsid w:val="00347C11"/>
    <w:rsid w:val="00352A50"/>
    <w:rsid w:val="00353FD4"/>
    <w:rsid w:val="0035419D"/>
    <w:rsid w:val="003547EB"/>
    <w:rsid w:val="00355470"/>
    <w:rsid w:val="00357476"/>
    <w:rsid w:val="003574D2"/>
    <w:rsid w:val="003579CA"/>
    <w:rsid w:val="003601EA"/>
    <w:rsid w:val="003608E4"/>
    <w:rsid w:val="00361746"/>
    <w:rsid w:val="0036210B"/>
    <w:rsid w:val="00362D2F"/>
    <w:rsid w:val="00364233"/>
    <w:rsid w:val="00364B50"/>
    <w:rsid w:val="003678F0"/>
    <w:rsid w:val="00370E88"/>
    <w:rsid w:val="00372036"/>
    <w:rsid w:val="00373773"/>
    <w:rsid w:val="00375156"/>
    <w:rsid w:val="00375DA6"/>
    <w:rsid w:val="00376D37"/>
    <w:rsid w:val="003770A9"/>
    <w:rsid w:val="00380022"/>
    <w:rsid w:val="00381304"/>
    <w:rsid w:val="00381507"/>
    <w:rsid w:val="003825D3"/>
    <w:rsid w:val="00382850"/>
    <w:rsid w:val="00382A87"/>
    <w:rsid w:val="00384356"/>
    <w:rsid w:val="0038507D"/>
    <w:rsid w:val="003858A8"/>
    <w:rsid w:val="00385BB6"/>
    <w:rsid w:val="0038662C"/>
    <w:rsid w:val="0038673C"/>
    <w:rsid w:val="003924EA"/>
    <w:rsid w:val="00393362"/>
    <w:rsid w:val="00396284"/>
    <w:rsid w:val="0039649F"/>
    <w:rsid w:val="003A0B9F"/>
    <w:rsid w:val="003A4AFA"/>
    <w:rsid w:val="003A5043"/>
    <w:rsid w:val="003A511B"/>
    <w:rsid w:val="003A52C3"/>
    <w:rsid w:val="003A649C"/>
    <w:rsid w:val="003A6D7E"/>
    <w:rsid w:val="003A7FC7"/>
    <w:rsid w:val="003B02F2"/>
    <w:rsid w:val="003B30E0"/>
    <w:rsid w:val="003B39BB"/>
    <w:rsid w:val="003B45B1"/>
    <w:rsid w:val="003C0296"/>
    <w:rsid w:val="003C2514"/>
    <w:rsid w:val="003C2A91"/>
    <w:rsid w:val="003C46AD"/>
    <w:rsid w:val="003C57BD"/>
    <w:rsid w:val="003D0240"/>
    <w:rsid w:val="003D1949"/>
    <w:rsid w:val="003D2781"/>
    <w:rsid w:val="003D2A90"/>
    <w:rsid w:val="003D31BF"/>
    <w:rsid w:val="003D3977"/>
    <w:rsid w:val="003D5226"/>
    <w:rsid w:val="003D6FAC"/>
    <w:rsid w:val="003D7A2C"/>
    <w:rsid w:val="003E14E7"/>
    <w:rsid w:val="003E17E4"/>
    <w:rsid w:val="003E1D1F"/>
    <w:rsid w:val="003E3072"/>
    <w:rsid w:val="003E3217"/>
    <w:rsid w:val="003E3A3F"/>
    <w:rsid w:val="003E46CC"/>
    <w:rsid w:val="003E518D"/>
    <w:rsid w:val="003E5639"/>
    <w:rsid w:val="003E57F8"/>
    <w:rsid w:val="003E7A5E"/>
    <w:rsid w:val="003E7AC1"/>
    <w:rsid w:val="003F1375"/>
    <w:rsid w:val="003F5756"/>
    <w:rsid w:val="003F67BC"/>
    <w:rsid w:val="003F6EC6"/>
    <w:rsid w:val="003F732B"/>
    <w:rsid w:val="0040032D"/>
    <w:rsid w:val="00401A17"/>
    <w:rsid w:val="00405C18"/>
    <w:rsid w:val="00406E33"/>
    <w:rsid w:val="00407FA3"/>
    <w:rsid w:val="00410921"/>
    <w:rsid w:val="004112DD"/>
    <w:rsid w:val="004131FD"/>
    <w:rsid w:val="004132D5"/>
    <w:rsid w:val="00413539"/>
    <w:rsid w:val="00413576"/>
    <w:rsid w:val="0041457C"/>
    <w:rsid w:val="0042126A"/>
    <w:rsid w:val="0042564D"/>
    <w:rsid w:val="0042703F"/>
    <w:rsid w:val="00430A64"/>
    <w:rsid w:val="00430DC6"/>
    <w:rsid w:val="00431C27"/>
    <w:rsid w:val="00431EF9"/>
    <w:rsid w:val="0043306E"/>
    <w:rsid w:val="0043333F"/>
    <w:rsid w:val="00434137"/>
    <w:rsid w:val="00434E0D"/>
    <w:rsid w:val="00440FCC"/>
    <w:rsid w:val="00441F2F"/>
    <w:rsid w:val="00442EE6"/>
    <w:rsid w:val="00445E53"/>
    <w:rsid w:val="00447DBF"/>
    <w:rsid w:val="004507A7"/>
    <w:rsid w:val="00450FD6"/>
    <w:rsid w:val="00451DBC"/>
    <w:rsid w:val="004527DE"/>
    <w:rsid w:val="0045358D"/>
    <w:rsid w:val="00457D84"/>
    <w:rsid w:val="00460F84"/>
    <w:rsid w:val="00460F8C"/>
    <w:rsid w:val="0046109B"/>
    <w:rsid w:val="00461794"/>
    <w:rsid w:val="00461AAD"/>
    <w:rsid w:val="00462291"/>
    <w:rsid w:val="0046241D"/>
    <w:rsid w:val="00462A83"/>
    <w:rsid w:val="00462A92"/>
    <w:rsid w:val="004639BE"/>
    <w:rsid w:val="004647E0"/>
    <w:rsid w:val="0046538B"/>
    <w:rsid w:val="0046554C"/>
    <w:rsid w:val="004663FA"/>
    <w:rsid w:val="004669D2"/>
    <w:rsid w:val="00471C3F"/>
    <w:rsid w:val="00471D9B"/>
    <w:rsid w:val="00473590"/>
    <w:rsid w:val="00475355"/>
    <w:rsid w:val="00476F88"/>
    <w:rsid w:val="00477DDC"/>
    <w:rsid w:val="004809DE"/>
    <w:rsid w:val="00480FBB"/>
    <w:rsid w:val="004824B2"/>
    <w:rsid w:val="004832CA"/>
    <w:rsid w:val="00483725"/>
    <w:rsid w:val="00483D41"/>
    <w:rsid w:val="00484021"/>
    <w:rsid w:val="0048491B"/>
    <w:rsid w:val="00487249"/>
    <w:rsid w:val="0049094D"/>
    <w:rsid w:val="00490B93"/>
    <w:rsid w:val="0049267D"/>
    <w:rsid w:val="00492A76"/>
    <w:rsid w:val="00493814"/>
    <w:rsid w:val="00493832"/>
    <w:rsid w:val="0049462C"/>
    <w:rsid w:val="00495450"/>
    <w:rsid w:val="004954CD"/>
    <w:rsid w:val="004973A9"/>
    <w:rsid w:val="004A0FEF"/>
    <w:rsid w:val="004A16C9"/>
    <w:rsid w:val="004A18A1"/>
    <w:rsid w:val="004A2FC5"/>
    <w:rsid w:val="004A2FCB"/>
    <w:rsid w:val="004A3469"/>
    <w:rsid w:val="004A3653"/>
    <w:rsid w:val="004A380D"/>
    <w:rsid w:val="004A4715"/>
    <w:rsid w:val="004B077F"/>
    <w:rsid w:val="004B17B3"/>
    <w:rsid w:val="004B21BB"/>
    <w:rsid w:val="004B24AF"/>
    <w:rsid w:val="004B3145"/>
    <w:rsid w:val="004B5EB7"/>
    <w:rsid w:val="004B62E2"/>
    <w:rsid w:val="004B6A72"/>
    <w:rsid w:val="004B6C8A"/>
    <w:rsid w:val="004C15C1"/>
    <w:rsid w:val="004C1724"/>
    <w:rsid w:val="004C1C46"/>
    <w:rsid w:val="004C1C4E"/>
    <w:rsid w:val="004C6C5E"/>
    <w:rsid w:val="004C7FD1"/>
    <w:rsid w:val="004D0DF3"/>
    <w:rsid w:val="004D0FB7"/>
    <w:rsid w:val="004D1865"/>
    <w:rsid w:val="004D1F25"/>
    <w:rsid w:val="004D366B"/>
    <w:rsid w:val="004D4414"/>
    <w:rsid w:val="004D549F"/>
    <w:rsid w:val="004D5F49"/>
    <w:rsid w:val="004D6E53"/>
    <w:rsid w:val="004D7E5D"/>
    <w:rsid w:val="004E22D9"/>
    <w:rsid w:val="004E2831"/>
    <w:rsid w:val="004E2BCD"/>
    <w:rsid w:val="004E31DE"/>
    <w:rsid w:val="004E41F2"/>
    <w:rsid w:val="004E54CB"/>
    <w:rsid w:val="004E560F"/>
    <w:rsid w:val="004E5A71"/>
    <w:rsid w:val="004F07B5"/>
    <w:rsid w:val="004F1ECB"/>
    <w:rsid w:val="004F3215"/>
    <w:rsid w:val="004F499B"/>
    <w:rsid w:val="004F5286"/>
    <w:rsid w:val="004F642B"/>
    <w:rsid w:val="004F6C8A"/>
    <w:rsid w:val="005005F2"/>
    <w:rsid w:val="005021EE"/>
    <w:rsid w:val="00502D0F"/>
    <w:rsid w:val="00502F31"/>
    <w:rsid w:val="00503A9E"/>
    <w:rsid w:val="00504241"/>
    <w:rsid w:val="00505AB2"/>
    <w:rsid w:val="00505F25"/>
    <w:rsid w:val="0050602C"/>
    <w:rsid w:val="005068F2"/>
    <w:rsid w:val="00506D0A"/>
    <w:rsid w:val="00510D8F"/>
    <w:rsid w:val="00511018"/>
    <w:rsid w:val="005128A5"/>
    <w:rsid w:val="00513CAC"/>
    <w:rsid w:val="00514850"/>
    <w:rsid w:val="005152E3"/>
    <w:rsid w:val="005164E9"/>
    <w:rsid w:val="00517C3D"/>
    <w:rsid w:val="00522F62"/>
    <w:rsid w:val="00523CC1"/>
    <w:rsid w:val="00524D34"/>
    <w:rsid w:val="00525742"/>
    <w:rsid w:val="00527464"/>
    <w:rsid w:val="005276B2"/>
    <w:rsid w:val="0052785A"/>
    <w:rsid w:val="00530087"/>
    <w:rsid w:val="00531A7B"/>
    <w:rsid w:val="00531CAF"/>
    <w:rsid w:val="005322B2"/>
    <w:rsid w:val="00535BFE"/>
    <w:rsid w:val="00537131"/>
    <w:rsid w:val="0053771E"/>
    <w:rsid w:val="00541AFF"/>
    <w:rsid w:val="00541FDE"/>
    <w:rsid w:val="00542E2E"/>
    <w:rsid w:val="00544193"/>
    <w:rsid w:val="00545D59"/>
    <w:rsid w:val="005500E2"/>
    <w:rsid w:val="00554C61"/>
    <w:rsid w:val="00554F64"/>
    <w:rsid w:val="00556465"/>
    <w:rsid w:val="005574DD"/>
    <w:rsid w:val="00560BC6"/>
    <w:rsid w:val="005614B8"/>
    <w:rsid w:val="00561F6B"/>
    <w:rsid w:val="0056243E"/>
    <w:rsid w:val="00562905"/>
    <w:rsid w:val="0056382C"/>
    <w:rsid w:val="0056455F"/>
    <w:rsid w:val="0056475E"/>
    <w:rsid w:val="00565A7C"/>
    <w:rsid w:val="005665B9"/>
    <w:rsid w:val="005701ED"/>
    <w:rsid w:val="005718BF"/>
    <w:rsid w:val="005725C1"/>
    <w:rsid w:val="005728C0"/>
    <w:rsid w:val="00572EF0"/>
    <w:rsid w:val="0057337B"/>
    <w:rsid w:val="00574C8A"/>
    <w:rsid w:val="00576260"/>
    <w:rsid w:val="00576A29"/>
    <w:rsid w:val="005814AF"/>
    <w:rsid w:val="00582159"/>
    <w:rsid w:val="00582827"/>
    <w:rsid w:val="00583718"/>
    <w:rsid w:val="00584600"/>
    <w:rsid w:val="00586769"/>
    <w:rsid w:val="00586BCD"/>
    <w:rsid w:val="00587E3B"/>
    <w:rsid w:val="0059054D"/>
    <w:rsid w:val="0059099F"/>
    <w:rsid w:val="00590F86"/>
    <w:rsid w:val="0059138F"/>
    <w:rsid w:val="00591B46"/>
    <w:rsid w:val="00592531"/>
    <w:rsid w:val="0059338C"/>
    <w:rsid w:val="00594E7E"/>
    <w:rsid w:val="00596639"/>
    <w:rsid w:val="005A025F"/>
    <w:rsid w:val="005A0431"/>
    <w:rsid w:val="005A07D9"/>
    <w:rsid w:val="005A0DBB"/>
    <w:rsid w:val="005A1711"/>
    <w:rsid w:val="005A1D75"/>
    <w:rsid w:val="005A4E45"/>
    <w:rsid w:val="005A57E3"/>
    <w:rsid w:val="005A6780"/>
    <w:rsid w:val="005B0165"/>
    <w:rsid w:val="005B066D"/>
    <w:rsid w:val="005B0FEA"/>
    <w:rsid w:val="005B1721"/>
    <w:rsid w:val="005B26C0"/>
    <w:rsid w:val="005B2F90"/>
    <w:rsid w:val="005B3424"/>
    <w:rsid w:val="005B44A6"/>
    <w:rsid w:val="005B6119"/>
    <w:rsid w:val="005B623A"/>
    <w:rsid w:val="005B627E"/>
    <w:rsid w:val="005B6FD1"/>
    <w:rsid w:val="005B7CE3"/>
    <w:rsid w:val="005C1B8F"/>
    <w:rsid w:val="005C1EA4"/>
    <w:rsid w:val="005C295E"/>
    <w:rsid w:val="005C2E79"/>
    <w:rsid w:val="005C34C4"/>
    <w:rsid w:val="005C3A7D"/>
    <w:rsid w:val="005C3DDF"/>
    <w:rsid w:val="005C4D47"/>
    <w:rsid w:val="005C765B"/>
    <w:rsid w:val="005C7E95"/>
    <w:rsid w:val="005D04C5"/>
    <w:rsid w:val="005D185C"/>
    <w:rsid w:val="005D28A5"/>
    <w:rsid w:val="005D3F53"/>
    <w:rsid w:val="005D4F4F"/>
    <w:rsid w:val="005D68C1"/>
    <w:rsid w:val="005E03AB"/>
    <w:rsid w:val="005E0913"/>
    <w:rsid w:val="005E19B7"/>
    <w:rsid w:val="005E25C7"/>
    <w:rsid w:val="005E3AAE"/>
    <w:rsid w:val="005E482A"/>
    <w:rsid w:val="005E4896"/>
    <w:rsid w:val="005E63E0"/>
    <w:rsid w:val="005E7BEF"/>
    <w:rsid w:val="005F0314"/>
    <w:rsid w:val="005F23E7"/>
    <w:rsid w:val="005F4A3B"/>
    <w:rsid w:val="005F6127"/>
    <w:rsid w:val="005F66CF"/>
    <w:rsid w:val="005F6970"/>
    <w:rsid w:val="00601E7B"/>
    <w:rsid w:val="006040F0"/>
    <w:rsid w:val="00604107"/>
    <w:rsid w:val="00610B08"/>
    <w:rsid w:val="00610B1C"/>
    <w:rsid w:val="006114DD"/>
    <w:rsid w:val="00611D61"/>
    <w:rsid w:val="0061274C"/>
    <w:rsid w:val="0061481A"/>
    <w:rsid w:val="00615943"/>
    <w:rsid w:val="0061718E"/>
    <w:rsid w:val="006212BA"/>
    <w:rsid w:val="00622B57"/>
    <w:rsid w:val="00624681"/>
    <w:rsid w:val="006249AE"/>
    <w:rsid w:val="0062530F"/>
    <w:rsid w:val="006315D2"/>
    <w:rsid w:val="006316F8"/>
    <w:rsid w:val="0063419C"/>
    <w:rsid w:val="00634255"/>
    <w:rsid w:val="006350EE"/>
    <w:rsid w:val="0063636B"/>
    <w:rsid w:val="006368A5"/>
    <w:rsid w:val="00636E74"/>
    <w:rsid w:val="00636F0F"/>
    <w:rsid w:val="00637C67"/>
    <w:rsid w:val="00642ADB"/>
    <w:rsid w:val="00643863"/>
    <w:rsid w:val="00645358"/>
    <w:rsid w:val="00645617"/>
    <w:rsid w:val="006474A5"/>
    <w:rsid w:val="00647D9B"/>
    <w:rsid w:val="0065008C"/>
    <w:rsid w:val="00651AB1"/>
    <w:rsid w:val="00652E31"/>
    <w:rsid w:val="00653897"/>
    <w:rsid w:val="00653E6B"/>
    <w:rsid w:val="006546D0"/>
    <w:rsid w:val="006559F1"/>
    <w:rsid w:val="00656A56"/>
    <w:rsid w:val="00657990"/>
    <w:rsid w:val="00657DBE"/>
    <w:rsid w:val="006603E0"/>
    <w:rsid w:val="00661B6F"/>
    <w:rsid w:val="00662FFF"/>
    <w:rsid w:val="00664473"/>
    <w:rsid w:val="00665552"/>
    <w:rsid w:val="006658EE"/>
    <w:rsid w:val="00665B7A"/>
    <w:rsid w:val="006669A1"/>
    <w:rsid w:val="00666DE2"/>
    <w:rsid w:val="00667894"/>
    <w:rsid w:val="006701D0"/>
    <w:rsid w:val="00671EDE"/>
    <w:rsid w:val="00673479"/>
    <w:rsid w:val="00674253"/>
    <w:rsid w:val="0067756F"/>
    <w:rsid w:val="00677744"/>
    <w:rsid w:val="00680768"/>
    <w:rsid w:val="006825B5"/>
    <w:rsid w:val="00682B4C"/>
    <w:rsid w:val="00682FF5"/>
    <w:rsid w:val="0068418B"/>
    <w:rsid w:val="006844AA"/>
    <w:rsid w:val="00685E32"/>
    <w:rsid w:val="006924E2"/>
    <w:rsid w:val="00693521"/>
    <w:rsid w:val="00693F12"/>
    <w:rsid w:val="00694B7A"/>
    <w:rsid w:val="00697B20"/>
    <w:rsid w:val="006A0EE7"/>
    <w:rsid w:val="006A20C8"/>
    <w:rsid w:val="006A28CC"/>
    <w:rsid w:val="006A36FD"/>
    <w:rsid w:val="006A4041"/>
    <w:rsid w:val="006A58A8"/>
    <w:rsid w:val="006A7621"/>
    <w:rsid w:val="006B0588"/>
    <w:rsid w:val="006B4319"/>
    <w:rsid w:val="006B4C35"/>
    <w:rsid w:val="006B4FA7"/>
    <w:rsid w:val="006B5360"/>
    <w:rsid w:val="006B6E4E"/>
    <w:rsid w:val="006B78B0"/>
    <w:rsid w:val="006B7D47"/>
    <w:rsid w:val="006C05DE"/>
    <w:rsid w:val="006C072A"/>
    <w:rsid w:val="006C1835"/>
    <w:rsid w:val="006C23A1"/>
    <w:rsid w:val="006C42BC"/>
    <w:rsid w:val="006C4B17"/>
    <w:rsid w:val="006C55D2"/>
    <w:rsid w:val="006C5AB3"/>
    <w:rsid w:val="006C5E7F"/>
    <w:rsid w:val="006C6ABE"/>
    <w:rsid w:val="006C7D07"/>
    <w:rsid w:val="006C7FB2"/>
    <w:rsid w:val="006D1476"/>
    <w:rsid w:val="006D2974"/>
    <w:rsid w:val="006D3039"/>
    <w:rsid w:val="006D3251"/>
    <w:rsid w:val="006D36CE"/>
    <w:rsid w:val="006D549C"/>
    <w:rsid w:val="006D5D7C"/>
    <w:rsid w:val="006D6518"/>
    <w:rsid w:val="006D67DD"/>
    <w:rsid w:val="006D790F"/>
    <w:rsid w:val="006D7941"/>
    <w:rsid w:val="006E025A"/>
    <w:rsid w:val="006E0FA6"/>
    <w:rsid w:val="006E1BEA"/>
    <w:rsid w:val="006E215A"/>
    <w:rsid w:val="006E2864"/>
    <w:rsid w:val="006E2F95"/>
    <w:rsid w:val="006E3D19"/>
    <w:rsid w:val="006E490E"/>
    <w:rsid w:val="006F087D"/>
    <w:rsid w:val="006F10CE"/>
    <w:rsid w:val="006F12E2"/>
    <w:rsid w:val="006F1818"/>
    <w:rsid w:val="006F46B6"/>
    <w:rsid w:val="006F4C53"/>
    <w:rsid w:val="006F4F99"/>
    <w:rsid w:val="006F589A"/>
    <w:rsid w:val="006F6947"/>
    <w:rsid w:val="006F763F"/>
    <w:rsid w:val="006F7E11"/>
    <w:rsid w:val="00700134"/>
    <w:rsid w:val="00700B30"/>
    <w:rsid w:val="00702314"/>
    <w:rsid w:val="00703615"/>
    <w:rsid w:val="007062E3"/>
    <w:rsid w:val="0070714F"/>
    <w:rsid w:val="00707E02"/>
    <w:rsid w:val="00711BE2"/>
    <w:rsid w:val="00711C2A"/>
    <w:rsid w:val="0071530C"/>
    <w:rsid w:val="00715FF2"/>
    <w:rsid w:val="00720656"/>
    <w:rsid w:val="007230C6"/>
    <w:rsid w:val="007247BD"/>
    <w:rsid w:val="0072481F"/>
    <w:rsid w:val="00724D11"/>
    <w:rsid w:val="007250C6"/>
    <w:rsid w:val="007257EA"/>
    <w:rsid w:val="007259B2"/>
    <w:rsid w:val="007274C8"/>
    <w:rsid w:val="00727696"/>
    <w:rsid w:val="0073060A"/>
    <w:rsid w:val="00730C49"/>
    <w:rsid w:val="00732D80"/>
    <w:rsid w:val="00733A16"/>
    <w:rsid w:val="0073410D"/>
    <w:rsid w:val="007352A6"/>
    <w:rsid w:val="0073574B"/>
    <w:rsid w:val="00735A0D"/>
    <w:rsid w:val="007368FC"/>
    <w:rsid w:val="00736B10"/>
    <w:rsid w:val="00736DE9"/>
    <w:rsid w:val="00737AC9"/>
    <w:rsid w:val="00737BAD"/>
    <w:rsid w:val="00740166"/>
    <w:rsid w:val="0074020C"/>
    <w:rsid w:val="00740F7D"/>
    <w:rsid w:val="00742BF9"/>
    <w:rsid w:val="00745929"/>
    <w:rsid w:val="007469C6"/>
    <w:rsid w:val="00750258"/>
    <w:rsid w:val="00750E2B"/>
    <w:rsid w:val="00750E38"/>
    <w:rsid w:val="00751682"/>
    <w:rsid w:val="0075177A"/>
    <w:rsid w:val="00751975"/>
    <w:rsid w:val="00751E55"/>
    <w:rsid w:val="007523A1"/>
    <w:rsid w:val="00752565"/>
    <w:rsid w:val="00752CA0"/>
    <w:rsid w:val="00755197"/>
    <w:rsid w:val="00757180"/>
    <w:rsid w:val="0075792E"/>
    <w:rsid w:val="00760CFB"/>
    <w:rsid w:val="00760F79"/>
    <w:rsid w:val="0076220B"/>
    <w:rsid w:val="007626B9"/>
    <w:rsid w:val="00765E17"/>
    <w:rsid w:val="007674EA"/>
    <w:rsid w:val="0077040E"/>
    <w:rsid w:val="00770A47"/>
    <w:rsid w:val="00770B65"/>
    <w:rsid w:val="00770CAE"/>
    <w:rsid w:val="00771079"/>
    <w:rsid w:val="00772976"/>
    <w:rsid w:val="00773D76"/>
    <w:rsid w:val="00774656"/>
    <w:rsid w:val="0077507F"/>
    <w:rsid w:val="007755D0"/>
    <w:rsid w:val="00776041"/>
    <w:rsid w:val="00776AA6"/>
    <w:rsid w:val="00776C55"/>
    <w:rsid w:val="00777610"/>
    <w:rsid w:val="007808CF"/>
    <w:rsid w:val="007825E6"/>
    <w:rsid w:val="00784179"/>
    <w:rsid w:val="00784306"/>
    <w:rsid w:val="0079143A"/>
    <w:rsid w:val="00791DB1"/>
    <w:rsid w:val="00792BE0"/>
    <w:rsid w:val="00793C22"/>
    <w:rsid w:val="00794287"/>
    <w:rsid w:val="00794E0E"/>
    <w:rsid w:val="00794FDA"/>
    <w:rsid w:val="007974E9"/>
    <w:rsid w:val="007A00F4"/>
    <w:rsid w:val="007A1C80"/>
    <w:rsid w:val="007A3744"/>
    <w:rsid w:val="007A3F54"/>
    <w:rsid w:val="007A4C4D"/>
    <w:rsid w:val="007A4F2C"/>
    <w:rsid w:val="007A521C"/>
    <w:rsid w:val="007A525B"/>
    <w:rsid w:val="007A61E0"/>
    <w:rsid w:val="007A63FC"/>
    <w:rsid w:val="007A6B30"/>
    <w:rsid w:val="007A76C5"/>
    <w:rsid w:val="007A7992"/>
    <w:rsid w:val="007B0906"/>
    <w:rsid w:val="007B0C50"/>
    <w:rsid w:val="007B0D12"/>
    <w:rsid w:val="007B0DE9"/>
    <w:rsid w:val="007B1A13"/>
    <w:rsid w:val="007B1D32"/>
    <w:rsid w:val="007B2B15"/>
    <w:rsid w:val="007B4691"/>
    <w:rsid w:val="007B5B75"/>
    <w:rsid w:val="007B62A4"/>
    <w:rsid w:val="007B79DC"/>
    <w:rsid w:val="007C4FC8"/>
    <w:rsid w:val="007C781F"/>
    <w:rsid w:val="007C7A19"/>
    <w:rsid w:val="007D03F5"/>
    <w:rsid w:val="007D084C"/>
    <w:rsid w:val="007D0BF6"/>
    <w:rsid w:val="007D0D0D"/>
    <w:rsid w:val="007D2138"/>
    <w:rsid w:val="007D2DD9"/>
    <w:rsid w:val="007D32E9"/>
    <w:rsid w:val="007D36F1"/>
    <w:rsid w:val="007D438E"/>
    <w:rsid w:val="007D56B0"/>
    <w:rsid w:val="007D6692"/>
    <w:rsid w:val="007D673E"/>
    <w:rsid w:val="007D7125"/>
    <w:rsid w:val="007D76F6"/>
    <w:rsid w:val="007D7F65"/>
    <w:rsid w:val="007E0869"/>
    <w:rsid w:val="007E2830"/>
    <w:rsid w:val="007E2EE6"/>
    <w:rsid w:val="007E33BD"/>
    <w:rsid w:val="007E3ED3"/>
    <w:rsid w:val="007E6536"/>
    <w:rsid w:val="007E6C2A"/>
    <w:rsid w:val="007E7F14"/>
    <w:rsid w:val="007F1792"/>
    <w:rsid w:val="007F2ACF"/>
    <w:rsid w:val="007F2B92"/>
    <w:rsid w:val="007F38C2"/>
    <w:rsid w:val="007F4831"/>
    <w:rsid w:val="007F67E3"/>
    <w:rsid w:val="007F6BF3"/>
    <w:rsid w:val="007F75B3"/>
    <w:rsid w:val="007F75DE"/>
    <w:rsid w:val="007F76DE"/>
    <w:rsid w:val="007F7B41"/>
    <w:rsid w:val="00800905"/>
    <w:rsid w:val="00801D3A"/>
    <w:rsid w:val="00801F43"/>
    <w:rsid w:val="00803373"/>
    <w:rsid w:val="0080382A"/>
    <w:rsid w:val="00805486"/>
    <w:rsid w:val="00805625"/>
    <w:rsid w:val="0080568E"/>
    <w:rsid w:val="00807075"/>
    <w:rsid w:val="008077FD"/>
    <w:rsid w:val="00807DD4"/>
    <w:rsid w:val="0081055B"/>
    <w:rsid w:val="00810930"/>
    <w:rsid w:val="008133D5"/>
    <w:rsid w:val="00813F03"/>
    <w:rsid w:val="00814558"/>
    <w:rsid w:val="00815E41"/>
    <w:rsid w:val="00817AB1"/>
    <w:rsid w:val="00820A68"/>
    <w:rsid w:val="00820D81"/>
    <w:rsid w:val="00820DB5"/>
    <w:rsid w:val="00821488"/>
    <w:rsid w:val="00821A55"/>
    <w:rsid w:val="00824DA8"/>
    <w:rsid w:val="008267BB"/>
    <w:rsid w:val="00827843"/>
    <w:rsid w:val="008343F7"/>
    <w:rsid w:val="00834DFC"/>
    <w:rsid w:val="008360A3"/>
    <w:rsid w:val="00836D77"/>
    <w:rsid w:val="00837C31"/>
    <w:rsid w:val="0084098B"/>
    <w:rsid w:val="00841DC4"/>
    <w:rsid w:val="00842D5B"/>
    <w:rsid w:val="00842EF5"/>
    <w:rsid w:val="008435FD"/>
    <w:rsid w:val="00844B5A"/>
    <w:rsid w:val="0084570F"/>
    <w:rsid w:val="0084595D"/>
    <w:rsid w:val="008472F6"/>
    <w:rsid w:val="00847616"/>
    <w:rsid w:val="00852721"/>
    <w:rsid w:val="00854A28"/>
    <w:rsid w:val="00854C1D"/>
    <w:rsid w:val="00862298"/>
    <w:rsid w:val="008626A4"/>
    <w:rsid w:val="00862927"/>
    <w:rsid w:val="008629FD"/>
    <w:rsid w:val="00863B9C"/>
    <w:rsid w:val="008678FD"/>
    <w:rsid w:val="00867BEE"/>
    <w:rsid w:val="00867C62"/>
    <w:rsid w:val="00870CE1"/>
    <w:rsid w:val="00870E58"/>
    <w:rsid w:val="008715B0"/>
    <w:rsid w:val="00872A4A"/>
    <w:rsid w:val="00872F2E"/>
    <w:rsid w:val="00873238"/>
    <w:rsid w:val="008739E9"/>
    <w:rsid w:val="00874790"/>
    <w:rsid w:val="00877116"/>
    <w:rsid w:val="00886969"/>
    <w:rsid w:val="00887F3F"/>
    <w:rsid w:val="00890E41"/>
    <w:rsid w:val="00894EF8"/>
    <w:rsid w:val="00896955"/>
    <w:rsid w:val="008969D5"/>
    <w:rsid w:val="00897E95"/>
    <w:rsid w:val="008A02A3"/>
    <w:rsid w:val="008A30B4"/>
    <w:rsid w:val="008A3149"/>
    <w:rsid w:val="008A3274"/>
    <w:rsid w:val="008A3BB4"/>
    <w:rsid w:val="008A3E1B"/>
    <w:rsid w:val="008A3E93"/>
    <w:rsid w:val="008A4279"/>
    <w:rsid w:val="008A43AC"/>
    <w:rsid w:val="008A482E"/>
    <w:rsid w:val="008A5591"/>
    <w:rsid w:val="008A6613"/>
    <w:rsid w:val="008A67F4"/>
    <w:rsid w:val="008B0159"/>
    <w:rsid w:val="008B15BC"/>
    <w:rsid w:val="008B795F"/>
    <w:rsid w:val="008C0546"/>
    <w:rsid w:val="008C14FB"/>
    <w:rsid w:val="008C1738"/>
    <w:rsid w:val="008C29A7"/>
    <w:rsid w:val="008C3178"/>
    <w:rsid w:val="008C58B8"/>
    <w:rsid w:val="008D09D2"/>
    <w:rsid w:val="008D0B4A"/>
    <w:rsid w:val="008D0D15"/>
    <w:rsid w:val="008D1087"/>
    <w:rsid w:val="008D1611"/>
    <w:rsid w:val="008D1A77"/>
    <w:rsid w:val="008D1BD7"/>
    <w:rsid w:val="008D1CAC"/>
    <w:rsid w:val="008D1D73"/>
    <w:rsid w:val="008D26C7"/>
    <w:rsid w:val="008D348B"/>
    <w:rsid w:val="008D4BDC"/>
    <w:rsid w:val="008D619F"/>
    <w:rsid w:val="008D7012"/>
    <w:rsid w:val="008E082F"/>
    <w:rsid w:val="008E098B"/>
    <w:rsid w:val="008E09A6"/>
    <w:rsid w:val="008E0CEC"/>
    <w:rsid w:val="008E117F"/>
    <w:rsid w:val="008E18EC"/>
    <w:rsid w:val="008E26A9"/>
    <w:rsid w:val="008E480A"/>
    <w:rsid w:val="008E51C8"/>
    <w:rsid w:val="008E5502"/>
    <w:rsid w:val="008F086E"/>
    <w:rsid w:val="008F2445"/>
    <w:rsid w:val="008F2E37"/>
    <w:rsid w:val="008F38E5"/>
    <w:rsid w:val="008F3940"/>
    <w:rsid w:val="008F5AC9"/>
    <w:rsid w:val="00900BAE"/>
    <w:rsid w:val="00902968"/>
    <w:rsid w:val="009046A6"/>
    <w:rsid w:val="009048E8"/>
    <w:rsid w:val="009049FB"/>
    <w:rsid w:val="00915FDD"/>
    <w:rsid w:val="00916273"/>
    <w:rsid w:val="009203A8"/>
    <w:rsid w:val="009232AB"/>
    <w:rsid w:val="009234B4"/>
    <w:rsid w:val="00923C7B"/>
    <w:rsid w:val="009241C5"/>
    <w:rsid w:val="00925C6F"/>
    <w:rsid w:val="00926140"/>
    <w:rsid w:val="00926F0A"/>
    <w:rsid w:val="00927EE1"/>
    <w:rsid w:val="0093007A"/>
    <w:rsid w:val="00931529"/>
    <w:rsid w:val="00932C2A"/>
    <w:rsid w:val="00933205"/>
    <w:rsid w:val="00934A78"/>
    <w:rsid w:val="00934AD4"/>
    <w:rsid w:val="00934D9A"/>
    <w:rsid w:val="00935227"/>
    <w:rsid w:val="0093617F"/>
    <w:rsid w:val="009366C4"/>
    <w:rsid w:val="00936968"/>
    <w:rsid w:val="00937DDD"/>
    <w:rsid w:val="00941984"/>
    <w:rsid w:val="00943D79"/>
    <w:rsid w:val="0094427A"/>
    <w:rsid w:val="009450DC"/>
    <w:rsid w:val="0094741E"/>
    <w:rsid w:val="00950FDA"/>
    <w:rsid w:val="009515BD"/>
    <w:rsid w:val="00951701"/>
    <w:rsid w:val="00953870"/>
    <w:rsid w:val="00953BF3"/>
    <w:rsid w:val="00954C41"/>
    <w:rsid w:val="0095523F"/>
    <w:rsid w:val="009557CC"/>
    <w:rsid w:val="00956FE3"/>
    <w:rsid w:val="00957FC7"/>
    <w:rsid w:val="00960B23"/>
    <w:rsid w:val="00962D70"/>
    <w:rsid w:val="00962D7E"/>
    <w:rsid w:val="009638AB"/>
    <w:rsid w:val="0096459A"/>
    <w:rsid w:val="00964669"/>
    <w:rsid w:val="009648A3"/>
    <w:rsid w:val="00964E9B"/>
    <w:rsid w:val="00966F9A"/>
    <w:rsid w:val="0097030F"/>
    <w:rsid w:val="00971286"/>
    <w:rsid w:val="009714DF"/>
    <w:rsid w:val="00971F7D"/>
    <w:rsid w:val="00972C38"/>
    <w:rsid w:val="009735AA"/>
    <w:rsid w:val="00975148"/>
    <w:rsid w:val="00976430"/>
    <w:rsid w:val="009765E9"/>
    <w:rsid w:val="0097727E"/>
    <w:rsid w:val="00980BEE"/>
    <w:rsid w:val="00981DAC"/>
    <w:rsid w:val="00982818"/>
    <w:rsid w:val="00983726"/>
    <w:rsid w:val="00983B02"/>
    <w:rsid w:val="0098784C"/>
    <w:rsid w:val="00992679"/>
    <w:rsid w:val="0099349A"/>
    <w:rsid w:val="009937CE"/>
    <w:rsid w:val="00994469"/>
    <w:rsid w:val="009946BF"/>
    <w:rsid w:val="00994F81"/>
    <w:rsid w:val="00995264"/>
    <w:rsid w:val="00995A6A"/>
    <w:rsid w:val="009964D5"/>
    <w:rsid w:val="00997982"/>
    <w:rsid w:val="00997FF7"/>
    <w:rsid w:val="009A3DA8"/>
    <w:rsid w:val="009A4759"/>
    <w:rsid w:val="009A5C00"/>
    <w:rsid w:val="009A5E68"/>
    <w:rsid w:val="009A6310"/>
    <w:rsid w:val="009A65FD"/>
    <w:rsid w:val="009A676E"/>
    <w:rsid w:val="009A6F1B"/>
    <w:rsid w:val="009A7802"/>
    <w:rsid w:val="009A7C4D"/>
    <w:rsid w:val="009B114F"/>
    <w:rsid w:val="009B1F7E"/>
    <w:rsid w:val="009B3C6F"/>
    <w:rsid w:val="009B4C8F"/>
    <w:rsid w:val="009B50E3"/>
    <w:rsid w:val="009B61AD"/>
    <w:rsid w:val="009B7A0F"/>
    <w:rsid w:val="009B7A71"/>
    <w:rsid w:val="009C17F3"/>
    <w:rsid w:val="009C29E7"/>
    <w:rsid w:val="009C3029"/>
    <w:rsid w:val="009C34CA"/>
    <w:rsid w:val="009C5735"/>
    <w:rsid w:val="009C6086"/>
    <w:rsid w:val="009C725A"/>
    <w:rsid w:val="009D09E2"/>
    <w:rsid w:val="009D1051"/>
    <w:rsid w:val="009D1ABA"/>
    <w:rsid w:val="009D2A0C"/>
    <w:rsid w:val="009D2D9D"/>
    <w:rsid w:val="009D5C1E"/>
    <w:rsid w:val="009D67FA"/>
    <w:rsid w:val="009D6E93"/>
    <w:rsid w:val="009E41C9"/>
    <w:rsid w:val="009E5936"/>
    <w:rsid w:val="009E5EA1"/>
    <w:rsid w:val="009F0367"/>
    <w:rsid w:val="009F06FA"/>
    <w:rsid w:val="009F0B4A"/>
    <w:rsid w:val="009F474B"/>
    <w:rsid w:val="009F58AE"/>
    <w:rsid w:val="009F5A21"/>
    <w:rsid w:val="009F5C70"/>
    <w:rsid w:val="009F64BC"/>
    <w:rsid w:val="009F74AB"/>
    <w:rsid w:val="00A00685"/>
    <w:rsid w:val="00A00DC3"/>
    <w:rsid w:val="00A01F1C"/>
    <w:rsid w:val="00A025D3"/>
    <w:rsid w:val="00A02ABF"/>
    <w:rsid w:val="00A037EB"/>
    <w:rsid w:val="00A05C7F"/>
    <w:rsid w:val="00A062C3"/>
    <w:rsid w:val="00A07ED7"/>
    <w:rsid w:val="00A103B3"/>
    <w:rsid w:val="00A10CA8"/>
    <w:rsid w:val="00A1170F"/>
    <w:rsid w:val="00A1275E"/>
    <w:rsid w:val="00A13CD6"/>
    <w:rsid w:val="00A1442F"/>
    <w:rsid w:val="00A144B1"/>
    <w:rsid w:val="00A1566C"/>
    <w:rsid w:val="00A1581F"/>
    <w:rsid w:val="00A16E72"/>
    <w:rsid w:val="00A1751F"/>
    <w:rsid w:val="00A209C4"/>
    <w:rsid w:val="00A216A2"/>
    <w:rsid w:val="00A21DC2"/>
    <w:rsid w:val="00A236EA"/>
    <w:rsid w:val="00A24166"/>
    <w:rsid w:val="00A26E68"/>
    <w:rsid w:val="00A27789"/>
    <w:rsid w:val="00A3062D"/>
    <w:rsid w:val="00A30AFF"/>
    <w:rsid w:val="00A30D97"/>
    <w:rsid w:val="00A32B8F"/>
    <w:rsid w:val="00A34788"/>
    <w:rsid w:val="00A35A3C"/>
    <w:rsid w:val="00A35A85"/>
    <w:rsid w:val="00A35CA7"/>
    <w:rsid w:val="00A3685E"/>
    <w:rsid w:val="00A4032F"/>
    <w:rsid w:val="00A40387"/>
    <w:rsid w:val="00A40417"/>
    <w:rsid w:val="00A41B0E"/>
    <w:rsid w:val="00A46241"/>
    <w:rsid w:val="00A46AA6"/>
    <w:rsid w:val="00A4753A"/>
    <w:rsid w:val="00A512D2"/>
    <w:rsid w:val="00A51857"/>
    <w:rsid w:val="00A53787"/>
    <w:rsid w:val="00A53F9F"/>
    <w:rsid w:val="00A564E7"/>
    <w:rsid w:val="00A614D9"/>
    <w:rsid w:val="00A61C5D"/>
    <w:rsid w:val="00A657A1"/>
    <w:rsid w:val="00A67FF0"/>
    <w:rsid w:val="00A709F4"/>
    <w:rsid w:val="00A70E34"/>
    <w:rsid w:val="00A74D5B"/>
    <w:rsid w:val="00A751DC"/>
    <w:rsid w:val="00A77269"/>
    <w:rsid w:val="00A80AC8"/>
    <w:rsid w:val="00A80E1D"/>
    <w:rsid w:val="00A83619"/>
    <w:rsid w:val="00A855A2"/>
    <w:rsid w:val="00A86A73"/>
    <w:rsid w:val="00A87508"/>
    <w:rsid w:val="00A87BB2"/>
    <w:rsid w:val="00A91E5E"/>
    <w:rsid w:val="00A9317D"/>
    <w:rsid w:val="00A932B2"/>
    <w:rsid w:val="00A94111"/>
    <w:rsid w:val="00A948AA"/>
    <w:rsid w:val="00A96FD2"/>
    <w:rsid w:val="00AA011C"/>
    <w:rsid w:val="00AA05C1"/>
    <w:rsid w:val="00AA0965"/>
    <w:rsid w:val="00AA1768"/>
    <w:rsid w:val="00AA2380"/>
    <w:rsid w:val="00AA246C"/>
    <w:rsid w:val="00AA4491"/>
    <w:rsid w:val="00AA5473"/>
    <w:rsid w:val="00AA5B2C"/>
    <w:rsid w:val="00AA7719"/>
    <w:rsid w:val="00AA7D1C"/>
    <w:rsid w:val="00AB11EC"/>
    <w:rsid w:val="00AB1419"/>
    <w:rsid w:val="00AB16E3"/>
    <w:rsid w:val="00AB17B7"/>
    <w:rsid w:val="00AB3856"/>
    <w:rsid w:val="00AB3A3C"/>
    <w:rsid w:val="00AB410C"/>
    <w:rsid w:val="00AB5A31"/>
    <w:rsid w:val="00AB73E4"/>
    <w:rsid w:val="00AC0662"/>
    <w:rsid w:val="00AC11BF"/>
    <w:rsid w:val="00AC14B6"/>
    <w:rsid w:val="00AC222E"/>
    <w:rsid w:val="00AC2935"/>
    <w:rsid w:val="00AC39B4"/>
    <w:rsid w:val="00AC45DB"/>
    <w:rsid w:val="00AC48C7"/>
    <w:rsid w:val="00AC6293"/>
    <w:rsid w:val="00AC68EE"/>
    <w:rsid w:val="00AC69F2"/>
    <w:rsid w:val="00AC6A93"/>
    <w:rsid w:val="00AC6C01"/>
    <w:rsid w:val="00AC7222"/>
    <w:rsid w:val="00AC744E"/>
    <w:rsid w:val="00AC7641"/>
    <w:rsid w:val="00AD15C1"/>
    <w:rsid w:val="00AD22B1"/>
    <w:rsid w:val="00AD312A"/>
    <w:rsid w:val="00AD4254"/>
    <w:rsid w:val="00AD4298"/>
    <w:rsid w:val="00AD4B76"/>
    <w:rsid w:val="00AD54B8"/>
    <w:rsid w:val="00AD5C27"/>
    <w:rsid w:val="00AD5EE7"/>
    <w:rsid w:val="00AD6021"/>
    <w:rsid w:val="00AE19D9"/>
    <w:rsid w:val="00AE2639"/>
    <w:rsid w:val="00AE3503"/>
    <w:rsid w:val="00AE4E4D"/>
    <w:rsid w:val="00AE4F78"/>
    <w:rsid w:val="00AE52CB"/>
    <w:rsid w:val="00AE62F1"/>
    <w:rsid w:val="00AE6BAF"/>
    <w:rsid w:val="00AE7133"/>
    <w:rsid w:val="00AE766B"/>
    <w:rsid w:val="00AE76E0"/>
    <w:rsid w:val="00AF016C"/>
    <w:rsid w:val="00AF1DD0"/>
    <w:rsid w:val="00AF2290"/>
    <w:rsid w:val="00AF2659"/>
    <w:rsid w:val="00AF3A1D"/>
    <w:rsid w:val="00AF580B"/>
    <w:rsid w:val="00AF583F"/>
    <w:rsid w:val="00AF68B1"/>
    <w:rsid w:val="00AF79EB"/>
    <w:rsid w:val="00B01072"/>
    <w:rsid w:val="00B01493"/>
    <w:rsid w:val="00B01574"/>
    <w:rsid w:val="00B02523"/>
    <w:rsid w:val="00B0288A"/>
    <w:rsid w:val="00B02B4E"/>
    <w:rsid w:val="00B02DE9"/>
    <w:rsid w:val="00B03D07"/>
    <w:rsid w:val="00B042DF"/>
    <w:rsid w:val="00B05C14"/>
    <w:rsid w:val="00B10202"/>
    <w:rsid w:val="00B1135A"/>
    <w:rsid w:val="00B1171E"/>
    <w:rsid w:val="00B11770"/>
    <w:rsid w:val="00B1222B"/>
    <w:rsid w:val="00B129BC"/>
    <w:rsid w:val="00B13B21"/>
    <w:rsid w:val="00B164FC"/>
    <w:rsid w:val="00B17DB0"/>
    <w:rsid w:val="00B210BD"/>
    <w:rsid w:val="00B222A3"/>
    <w:rsid w:val="00B23C8D"/>
    <w:rsid w:val="00B23F09"/>
    <w:rsid w:val="00B2492A"/>
    <w:rsid w:val="00B24DDA"/>
    <w:rsid w:val="00B24E3C"/>
    <w:rsid w:val="00B25965"/>
    <w:rsid w:val="00B270E6"/>
    <w:rsid w:val="00B31F4F"/>
    <w:rsid w:val="00B322C9"/>
    <w:rsid w:val="00B3665E"/>
    <w:rsid w:val="00B371A0"/>
    <w:rsid w:val="00B4056F"/>
    <w:rsid w:val="00B4078D"/>
    <w:rsid w:val="00B4082D"/>
    <w:rsid w:val="00B40E02"/>
    <w:rsid w:val="00B41ED3"/>
    <w:rsid w:val="00B42A68"/>
    <w:rsid w:val="00B43DEF"/>
    <w:rsid w:val="00B44B4D"/>
    <w:rsid w:val="00B45DF4"/>
    <w:rsid w:val="00B46AAB"/>
    <w:rsid w:val="00B475EC"/>
    <w:rsid w:val="00B5055A"/>
    <w:rsid w:val="00B5156A"/>
    <w:rsid w:val="00B525FE"/>
    <w:rsid w:val="00B52E9E"/>
    <w:rsid w:val="00B550C6"/>
    <w:rsid w:val="00B557AF"/>
    <w:rsid w:val="00B56283"/>
    <w:rsid w:val="00B56928"/>
    <w:rsid w:val="00B5696A"/>
    <w:rsid w:val="00B57105"/>
    <w:rsid w:val="00B57826"/>
    <w:rsid w:val="00B57A79"/>
    <w:rsid w:val="00B60648"/>
    <w:rsid w:val="00B61735"/>
    <w:rsid w:val="00B621AF"/>
    <w:rsid w:val="00B63386"/>
    <w:rsid w:val="00B649DC"/>
    <w:rsid w:val="00B64D48"/>
    <w:rsid w:val="00B672DA"/>
    <w:rsid w:val="00B711B0"/>
    <w:rsid w:val="00B71302"/>
    <w:rsid w:val="00B71D9E"/>
    <w:rsid w:val="00B71ED9"/>
    <w:rsid w:val="00B72144"/>
    <w:rsid w:val="00B750B4"/>
    <w:rsid w:val="00B75EBB"/>
    <w:rsid w:val="00B8066E"/>
    <w:rsid w:val="00B82DBD"/>
    <w:rsid w:val="00B83F7F"/>
    <w:rsid w:val="00B842CF"/>
    <w:rsid w:val="00B844C4"/>
    <w:rsid w:val="00B8479D"/>
    <w:rsid w:val="00B85932"/>
    <w:rsid w:val="00B85BFF"/>
    <w:rsid w:val="00B863D8"/>
    <w:rsid w:val="00B906F4"/>
    <w:rsid w:val="00B92900"/>
    <w:rsid w:val="00B93CEE"/>
    <w:rsid w:val="00B94379"/>
    <w:rsid w:val="00B94A8C"/>
    <w:rsid w:val="00B95016"/>
    <w:rsid w:val="00B96261"/>
    <w:rsid w:val="00B96711"/>
    <w:rsid w:val="00B967DF"/>
    <w:rsid w:val="00B96AE8"/>
    <w:rsid w:val="00BA0D12"/>
    <w:rsid w:val="00BA14B2"/>
    <w:rsid w:val="00BA292A"/>
    <w:rsid w:val="00BA2F49"/>
    <w:rsid w:val="00BA335C"/>
    <w:rsid w:val="00BA584A"/>
    <w:rsid w:val="00BA5D04"/>
    <w:rsid w:val="00BB11EE"/>
    <w:rsid w:val="00BB133F"/>
    <w:rsid w:val="00BB1C28"/>
    <w:rsid w:val="00BB3CC1"/>
    <w:rsid w:val="00BB45FA"/>
    <w:rsid w:val="00BC0049"/>
    <w:rsid w:val="00BC040F"/>
    <w:rsid w:val="00BC1133"/>
    <w:rsid w:val="00BC1B2E"/>
    <w:rsid w:val="00BC326B"/>
    <w:rsid w:val="00BC3D16"/>
    <w:rsid w:val="00BC4D75"/>
    <w:rsid w:val="00BC4DA5"/>
    <w:rsid w:val="00BC63F0"/>
    <w:rsid w:val="00BC7914"/>
    <w:rsid w:val="00BD1366"/>
    <w:rsid w:val="00BD3260"/>
    <w:rsid w:val="00BD37F9"/>
    <w:rsid w:val="00BD540E"/>
    <w:rsid w:val="00BD744B"/>
    <w:rsid w:val="00BD7A91"/>
    <w:rsid w:val="00BE13EB"/>
    <w:rsid w:val="00BE27C8"/>
    <w:rsid w:val="00BE29A7"/>
    <w:rsid w:val="00BE378E"/>
    <w:rsid w:val="00BE6652"/>
    <w:rsid w:val="00BE7554"/>
    <w:rsid w:val="00BF00AE"/>
    <w:rsid w:val="00BF0130"/>
    <w:rsid w:val="00BF042C"/>
    <w:rsid w:val="00BF11E7"/>
    <w:rsid w:val="00BF5E84"/>
    <w:rsid w:val="00BF61F2"/>
    <w:rsid w:val="00BF6B13"/>
    <w:rsid w:val="00BF7930"/>
    <w:rsid w:val="00BF7ECF"/>
    <w:rsid w:val="00C00C02"/>
    <w:rsid w:val="00C0316A"/>
    <w:rsid w:val="00C03703"/>
    <w:rsid w:val="00C03AD1"/>
    <w:rsid w:val="00C03CF3"/>
    <w:rsid w:val="00C05289"/>
    <w:rsid w:val="00C0561B"/>
    <w:rsid w:val="00C06C3B"/>
    <w:rsid w:val="00C0730A"/>
    <w:rsid w:val="00C100D1"/>
    <w:rsid w:val="00C10D04"/>
    <w:rsid w:val="00C121EF"/>
    <w:rsid w:val="00C12A39"/>
    <w:rsid w:val="00C13E16"/>
    <w:rsid w:val="00C1461C"/>
    <w:rsid w:val="00C14EA6"/>
    <w:rsid w:val="00C166C8"/>
    <w:rsid w:val="00C16D74"/>
    <w:rsid w:val="00C17F23"/>
    <w:rsid w:val="00C20630"/>
    <w:rsid w:val="00C20BEE"/>
    <w:rsid w:val="00C20C6A"/>
    <w:rsid w:val="00C20F94"/>
    <w:rsid w:val="00C21324"/>
    <w:rsid w:val="00C220E3"/>
    <w:rsid w:val="00C23BB3"/>
    <w:rsid w:val="00C24229"/>
    <w:rsid w:val="00C2549D"/>
    <w:rsid w:val="00C261BB"/>
    <w:rsid w:val="00C31FFA"/>
    <w:rsid w:val="00C32AB8"/>
    <w:rsid w:val="00C36900"/>
    <w:rsid w:val="00C408B4"/>
    <w:rsid w:val="00C40B3F"/>
    <w:rsid w:val="00C41239"/>
    <w:rsid w:val="00C4308D"/>
    <w:rsid w:val="00C46BEA"/>
    <w:rsid w:val="00C479B1"/>
    <w:rsid w:val="00C50F4F"/>
    <w:rsid w:val="00C51A02"/>
    <w:rsid w:val="00C564D4"/>
    <w:rsid w:val="00C576AF"/>
    <w:rsid w:val="00C60297"/>
    <w:rsid w:val="00C603E5"/>
    <w:rsid w:val="00C60612"/>
    <w:rsid w:val="00C60643"/>
    <w:rsid w:val="00C620DC"/>
    <w:rsid w:val="00C62B74"/>
    <w:rsid w:val="00C634EC"/>
    <w:rsid w:val="00C63B4D"/>
    <w:rsid w:val="00C643D9"/>
    <w:rsid w:val="00C6576B"/>
    <w:rsid w:val="00C65A7B"/>
    <w:rsid w:val="00C660E7"/>
    <w:rsid w:val="00C66D22"/>
    <w:rsid w:val="00C672C9"/>
    <w:rsid w:val="00C672EE"/>
    <w:rsid w:val="00C70B02"/>
    <w:rsid w:val="00C70BD6"/>
    <w:rsid w:val="00C712A7"/>
    <w:rsid w:val="00C71F3B"/>
    <w:rsid w:val="00C72A34"/>
    <w:rsid w:val="00C72EC4"/>
    <w:rsid w:val="00C76DBD"/>
    <w:rsid w:val="00C777D7"/>
    <w:rsid w:val="00C80832"/>
    <w:rsid w:val="00C813F9"/>
    <w:rsid w:val="00C81880"/>
    <w:rsid w:val="00C81A09"/>
    <w:rsid w:val="00C84F24"/>
    <w:rsid w:val="00C87075"/>
    <w:rsid w:val="00C907B6"/>
    <w:rsid w:val="00C912B0"/>
    <w:rsid w:val="00C9274B"/>
    <w:rsid w:val="00C92FFB"/>
    <w:rsid w:val="00C93C51"/>
    <w:rsid w:val="00C94D0A"/>
    <w:rsid w:val="00C96894"/>
    <w:rsid w:val="00C96AC1"/>
    <w:rsid w:val="00C96AF4"/>
    <w:rsid w:val="00C978AD"/>
    <w:rsid w:val="00C979B6"/>
    <w:rsid w:val="00CA00E9"/>
    <w:rsid w:val="00CA0564"/>
    <w:rsid w:val="00CA088C"/>
    <w:rsid w:val="00CA0B70"/>
    <w:rsid w:val="00CA16B1"/>
    <w:rsid w:val="00CA17F9"/>
    <w:rsid w:val="00CA1860"/>
    <w:rsid w:val="00CA1B1B"/>
    <w:rsid w:val="00CA1F6E"/>
    <w:rsid w:val="00CA32E4"/>
    <w:rsid w:val="00CA581B"/>
    <w:rsid w:val="00CA5C30"/>
    <w:rsid w:val="00CA5F64"/>
    <w:rsid w:val="00CA73C7"/>
    <w:rsid w:val="00CA73C8"/>
    <w:rsid w:val="00CB206A"/>
    <w:rsid w:val="00CB25A9"/>
    <w:rsid w:val="00CB43BE"/>
    <w:rsid w:val="00CB4819"/>
    <w:rsid w:val="00CB49CA"/>
    <w:rsid w:val="00CB52C2"/>
    <w:rsid w:val="00CB57C8"/>
    <w:rsid w:val="00CB6BF1"/>
    <w:rsid w:val="00CB70A7"/>
    <w:rsid w:val="00CC0569"/>
    <w:rsid w:val="00CC065D"/>
    <w:rsid w:val="00CC0CB5"/>
    <w:rsid w:val="00CC15F7"/>
    <w:rsid w:val="00CC1C22"/>
    <w:rsid w:val="00CC1CEC"/>
    <w:rsid w:val="00CC1F5A"/>
    <w:rsid w:val="00CC2295"/>
    <w:rsid w:val="00CC32B6"/>
    <w:rsid w:val="00CC5FC8"/>
    <w:rsid w:val="00CD0D65"/>
    <w:rsid w:val="00CD11AD"/>
    <w:rsid w:val="00CD331A"/>
    <w:rsid w:val="00CD53E6"/>
    <w:rsid w:val="00CD559A"/>
    <w:rsid w:val="00CD597A"/>
    <w:rsid w:val="00CD5F98"/>
    <w:rsid w:val="00CD6368"/>
    <w:rsid w:val="00CD655E"/>
    <w:rsid w:val="00CD6606"/>
    <w:rsid w:val="00CD7DEA"/>
    <w:rsid w:val="00CE1984"/>
    <w:rsid w:val="00CE1D87"/>
    <w:rsid w:val="00CE1F6E"/>
    <w:rsid w:val="00CE2320"/>
    <w:rsid w:val="00CE273C"/>
    <w:rsid w:val="00CE4235"/>
    <w:rsid w:val="00CE4389"/>
    <w:rsid w:val="00CE4E11"/>
    <w:rsid w:val="00CE53E9"/>
    <w:rsid w:val="00CE6B6B"/>
    <w:rsid w:val="00CE723B"/>
    <w:rsid w:val="00CE7629"/>
    <w:rsid w:val="00CF056C"/>
    <w:rsid w:val="00CF23C7"/>
    <w:rsid w:val="00CF3C74"/>
    <w:rsid w:val="00CF4708"/>
    <w:rsid w:val="00CF5CCD"/>
    <w:rsid w:val="00CF6BBA"/>
    <w:rsid w:val="00CF7328"/>
    <w:rsid w:val="00CF79EA"/>
    <w:rsid w:val="00CF7CBD"/>
    <w:rsid w:val="00CF7ED7"/>
    <w:rsid w:val="00D02187"/>
    <w:rsid w:val="00D03E81"/>
    <w:rsid w:val="00D045C5"/>
    <w:rsid w:val="00D049ED"/>
    <w:rsid w:val="00D0513F"/>
    <w:rsid w:val="00D0691B"/>
    <w:rsid w:val="00D07DA8"/>
    <w:rsid w:val="00D10004"/>
    <w:rsid w:val="00D102AB"/>
    <w:rsid w:val="00D114F3"/>
    <w:rsid w:val="00D11B73"/>
    <w:rsid w:val="00D12246"/>
    <w:rsid w:val="00D12AED"/>
    <w:rsid w:val="00D132EE"/>
    <w:rsid w:val="00D1406D"/>
    <w:rsid w:val="00D14746"/>
    <w:rsid w:val="00D1562C"/>
    <w:rsid w:val="00D1599E"/>
    <w:rsid w:val="00D160B3"/>
    <w:rsid w:val="00D162C8"/>
    <w:rsid w:val="00D16A7B"/>
    <w:rsid w:val="00D16A8B"/>
    <w:rsid w:val="00D178BF"/>
    <w:rsid w:val="00D22107"/>
    <w:rsid w:val="00D24024"/>
    <w:rsid w:val="00D24BED"/>
    <w:rsid w:val="00D261C3"/>
    <w:rsid w:val="00D262FC"/>
    <w:rsid w:val="00D30130"/>
    <w:rsid w:val="00D330DF"/>
    <w:rsid w:val="00D33EEA"/>
    <w:rsid w:val="00D3418E"/>
    <w:rsid w:val="00D350CB"/>
    <w:rsid w:val="00D35A51"/>
    <w:rsid w:val="00D40B13"/>
    <w:rsid w:val="00D4267D"/>
    <w:rsid w:val="00D43323"/>
    <w:rsid w:val="00D43AB9"/>
    <w:rsid w:val="00D44B06"/>
    <w:rsid w:val="00D45C8D"/>
    <w:rsid w:val="00D460D1"/>
    <w:rsid w:val="00D46B3D"/>
    <w:rsid w:val="00D501A9"/>
    <w:rsid w:val="00D50935"/>
    <w:rsid w:val="00D516AB"/>
    <w:rsid w:val="00D52506"/>
    <w:rsid w:val="00D528F7"/>
    <w:rsid w:val="00D52EDF"/>
    <w:rsid w:val="00D54E05"/>
    <w:rsid w:val="00D57CAC"/>
    <w:rsid w:val="00D605D6"/>
    <w:rsid w:val="00D61DEE"/>
    <w:rsid w:val="00D62638"/>
    <w:rsid w:val="00D627A9"/>
    <w:rsid w:val="00D647C8"/>
    <w:rsid w:val="00D64E66"/>
    <w:rsid w:val="00D652FB"/>
    <w:rsid w:val="00D70689"/>
    <w:rsid w:val="00D70D8E"/>
    <w:rsid w:val="00D71346"/>
    <w:rsid w:val="00D7162E"/>
    <w:rsid w:val="00D71932"/>
    <w:rsid w:val="00D72500"/>
    <w:rsid w:val="00D74047"/>
    <w:rsid w:val="00D746C2"/>
    <w:rsid w:val="00D75536"/>
    <w:rsid w:val="00D75B1E"/>
    <w:rsid w:val="00D76C18"/>
    <w:rsid w:val="00D80DE8"/>
    <w:rsid w:val="00D8160F"/>
    <w:rsid w:val="00D821D7"/>
    <w:rsid w:val="00D83D3D"/>
    <w:rsid w:val="00D849A5"/>
    <w:rsid w:val="00D84C2B"/>
    <w:rsid w:val="00D84D0A"/>
    <w:rsid w:val="00D8575D"/>
    <w:rsid w:val="00D85C0A"/>
    <w:rsid w:val="00D87B14"/>
    <w:rsid w:val="00D91175"/>
    <w:rsid w:val="00D921E8"/>
    <w:rsid w:val="00D95DF3"/>
    <w:rsid w:val="00D9617A"/>
    <w:rsid w:val="00D9634E"/>
    <w:rsid w:val="00D969D6"/>
    <w:rsid w:val="00DA27FC"/>
    <w:rsid w:val="00DA2E0D"/>
    <w:rsid w:val="00DA321E"/>
    <w:rsid w:val="00DA389E"/>
    <w:rsid w:val="00DA5232"/>
    <w:rsid w:val="00DA76CF"/>
    <w:rsid w:val="00DA7F18"/>
    <w:rsid w:val="00DB47EC"/>
    <w:rsid w:val="00DB4D37"/>
    <w:rsid w:val="00DB6CF1"/>
    <w:rsid w:val="00DB73BA"/>
    <w:rsid w:val="00DC1070"/>
    <w:rsid w:val="00DC2579"/>
    <w:rsid w:val="00DC2784"/>
    <w:rsid w:val="00DC33AA"/>
    <w:rsid w:val="00DC3966"/>
    <w:rsid w:val="00DC39E3"/>
    <w:rsid w:val="00DC3D35"/>
    <w:rsid w:val="00DC3D6A"/>
    <w:rsid w:val="00DC45C6"/>
    <w:rsid w:val="00DC538F"/>
    <w:rsid w:val="00DC54EF"/>
    <w:rsid w:val="00DC64D3"/>
    <w:rsid w:val="00DC6B3E"/>
    <w:rsid w:val="00DC6B68"/>
    <w:rsid w:val="00DD0114"/>
    <w:rsid w:val="00DD07BC"/>
    <w:rsid w:val="00DD261B"/>
    <w:rsid w:val="00DD2DCE"/>
    <w:rsid w:val="00DD3830"/>
    <w:rsid w:val="00DD617F"/>
    <w:rsid w:val="00DD723D"/>
    <w:rsid w:val="00DD7AF3"/>
    <w:rsid w:val="00DD7BD1"/>
    <w:rsid w:val="00DE0101"/>
    <w:rsid w:val="00DE191B"/>
    <w:rsid w:val="00DE1944"/>
    <w:rsid w:val="00DE4495"/>
    <w:rsid w:val="00DE561F"/>
    <w:rsid w:val="00DE687F"/>
    <w:rsid w:val="00DF0333"/>
    <w:rsid w:val="00DF2CF8"/>
    <w:rsid w:val="00DF35FA"/>
    <w:rsid w:val="00DF6560"/>
    <w:rsid w:val="00DF7E0A"/>
    <w:rsid w:val="00E0128B"/>
    <w:rsid w:val="00E01A7A"/>
    <w:rsid w:val="00E01C15"/>
    <w:rsid w:val="00E0205C"/>
    <w:rsid w:val="00E03DF0"/>
    <w:rsid w:val="00E04329"/>
    <w:rsid w:val="00E05041"/>
    <w:rsid w:val="00E109CC"/>
    <w:rsid w:val="00E11417"/>
    <w:rsid w:val="00E1228B"/>
    <w:rsid w:val="00E1252B"/>
    <w:rsid w:val="00E1312D"/>
    <w:rsid w:val="00E13C9E"/>
    <w:rsid w:val="00E1409B"/>
    <w:rsid w:val="00E14452"/>
    <w:rsid w:val="00E17273"/>
    <w:rsid w:val="00E17941"/>
    <w:rsid w:val="00E179D2"/>
    <w:rsid w:val="00E20779"/>
    <w:rsid w:val="00E2351A"/>
    <w:rsid w:val="00E24528"/>
    <w:rsid w:val="00E24CBC"/>
    <w:rsid w:val="00E255FF"/>
    <w:rsid w:val="00E27635"/>
    <w:rsid w:val="00E30B1A"/>
    <w:rsid w:val="00E316BB"/>
    <w:rsid w:val="00E32945"/>
    <w:rsid w:val="00E333F0"/>
    <w:rsid w:val="00E34C03"/>
    <w:rsid w:val="00E36CB2"/>
    <w:rsid w:val="00E3731A"/>
    <w:rsid w:val="00E3743E"/>
    <w:rsid w:val="00E37566"/>
    <w:rsid w:val="00E41821"/>
    <w:rsid w:val="00E44CD7"/>
    <w:rsid w:val="00E45278"/>
    <w:rsid w:val="00E47735"/>
    <w:rsid w:val="00E47A29"/>
    <w:rsid w:val="00E53176"/>
    <w:rsid w:val="00E53260"/>
    <w:rsid w:val="00E5796A"/>
    <w:rsid w:val="00E602FC"/>
    <w:rsid w:val="00E60677"/>
    <w:rsid w:val="00E613B5"/>
    <w:rsid w:val="00E61939"/>
    <w:rsid w:val="00E62599"/>
    <w:rsid w:val="00E62D10"/>
    <w:rsid w:val="00E63AE3"/>
    <w:rsid w:val="00E63DE3"/>
    <w:rsid w:val="00E65A4D"/>
    <w:rsid w:val="00E65A66"/>
    <w:rsid w:val="00E65C3C"/>
    <w:rsid w:val="00E65E5B"/>
    <w:rsid w:val="00E67AB6"/>
    <w:rsid w:val="00E7009F"/>
    <w:rsid w:val="00E71355"/>
    <w:rsid w:val="00E71CA4"/>
    <w:rsid w:val="00E72D8F"/>
    <w:rsid w:val="00E742CB"/>
    <w:rsid w:val="00E77C51"/>
    <w:rsid w:val="00E80B93"/>
    <w:rsid w:val="00E82A77"/>
    <w:rsid w:val="00E833D7"/>
    <w:rsid w:val="00E83AE9"/>
    <w:rsid w:val="00E84CB1"/>
    <w:rsid w:val="00E8515C"/>
    <w:rsid w:val="00E85812"/>
    <w:rsid w:val="00E8623F"/>
    <w:rsid w:val="00E87032"/>
    <w:rsid w:val="00E87E43"/>
    <w:rsid w:val="00E94444"/>
    <w:rsid w:val="00E94CB1"/>
    <w:rsid w:val="00E95070"/>
    <w:rsid w:val="00E95D12"/>
    <w:rsid w:val="00E96DBE"/>
    <w:rsid w:val="00E97648"/>
    <w:rsid w:val="00EA0183"/>
    <w:rsid w:val="00EA1EA8"/>
    <w:rsid w:val="00EA2861"/>
    <w:rsid w:val="00EA3115"/>
    <w:rsid w:val="00EA43DF"/>
    <w:rsid w:val="00EA569E"/>
    <w:rsid w:val="00EA5791"/>
    <w:rsid w:val="00EA6173"/>
    <w:rsid w:val="00EB0752"/>
    <w:rsid w:val="00EB18E9"/>
    <w:rsid w:val="00EB1F81"/>
    <w:rsid w:val="00EB1F87"/>
    <w:rsid w:val="00EB2440"/>
    <w:rsid w:val="00EB287E"/>
    <w:rsid w:val="00EB299D"/>
    <w:rsid w:val="00EB47CA"/>
    <w:rsid w:val="00EC0E1E"/>
    <w:rsid w:val="00EC2665"/>
    <w:rsid w:val="00EC3075"/>
    <w:rsid w:val="00EC402E"/>
    <w:rsid w:val="00ED07F2"/>
    <w:rsid w:val="00ED145E"/>
    <w:rsid w:val="00ED14B4"/>
    <w:rsid w:val="00ED2B95"/>
    <w:rsid w:val="00ED301B"/>
    <w:rsid w:val="00ED34AF"/>
    <w:rsid w:val="00ED4226"/>
    <w:rsid w:val="00ED62BF"/>
    <w:rsid w:val="00ED637A"/>
    <w:rsid w:val="00ED6B2E"/>
    <w:rsid w:val="00ED6D4D"/>
    <w:rsid w:val="00ED74F0"/>
    <w:rsid w:val="00ED75CE"/>
    <w:rsid w:val="00EE0EF5"/>
    <w:rsid w:val="00EE20C4"/>
    <w:rsid w:val="00EE4475"/>
    <w:rsid w:val="00EE5BE8"/>
    <w:rsid w:val="00EE76DF"/>
    <w:rsid w:val="00EF027E"/>
    <w:rsid w:val="00EF1879"/>
    <w:rsid w:val="00EF2DB9"/>
    <w:rsid w:val="00EF37DF"/>
    <w:rsid w:val="00EF412B"/>
    <w:rsid w:val="00EF473F"/>
    <w:rsid w:val="00EF4CAC"/>
    <w:rsid w:val="00EF6011"/>
    <w:rsid w:val="00EF6302"/>
    <w:rsid w:val="00EF634B"/>
    <w:rsid w:val="00F00705"/>
    <w:rsid w:val="00F01453"/>
    <w:rsid w:val="00F02ACC"/>
    <w:rsid w:val="00F036E6"/>
    <w:rsid w:val="00F0453A"/>
    <w:rsid w:val="00F11176"/>
    <w:rsid w:val="00F123E6"/>
    <w:rsid w:val="00F14779"/>
    <w:rsid w:val="00F15C36"/>
    <w:rsid w:val="00F15D48"/>
    <w:rsid w:val="00F179BD"/>
    <w:rsid w:val="00F17F4D"/>
    <w:rsid w:val="00F21EAD"/>
    <w:rsid w:val="00F23ACE"/>
    <w:rsid w:val="00F26406"/>
    <w:rsid w:val="00F26B02"/>
    <w:rsid w:val="00F325EF"/>
    <w:rsid w:val="00F338F0"/>
    <w:rsid w:val="00F3525C"/>
    <w:rsid w:val="00F355BB"/>
    <w:rsid w:val="00F35660"/>
    <w:rsid w:val="00F35EF0"/>
    <w:rsid w:val="00F36211"/>
    <w:rsid w:val="00F40962"/>
    <w:rsid w:val="00F4308B"/>
    <w:rsid w:val="00F44416"/>
    <w:rsid w:val="00F4555F"/>
    <w:rsid w:val="00F50A2C"/>
    <w:rsid w:val="00F51308"/>
    <w:rsid w:val="00F51C86"/>
    <w:rsid w:val="00F51E3F"/>
    <w:rsid w:val="00F52228"/>
    <w:rsid w:val="00F5262B"/>
    <w:rsid w:val="00F54550"/>
    <w:rsid w:val="00F55053"/>
    <w:rsid w:val="00F560C8"/>
    <w:rsid w:val="00F565C3"/>
    <w:rsid w:val="00F573B0"/>
    <w:rsid w:val="00F578F6"/>
    <w:rsid w:val="00F60CAC"/>
    <w:rsid w:val="00F6118F"/>
    <w:rsid w:val="00F61FB9"/>
    <w:rsid w:val="00F62ABB"/>
    <w:rsid w:val="00F6430A"/>
    <w:rsid w:val="00F64E65"/>
    <w:rsid w:val="00F65A0E"/>
    <w:rsid w:val="00F65CD0"/>
    <w:rsid w:val="00F70D7B"/>
    <w:rsid w:val="00F71F6D"/>
    <w:rsid w:val="00F72CBC"/>
    <w:rsid w:val="00F74115"/>
    <w:rsid w:val="00F75F7A"/>
    <w:rsid w:val="00F7656D"/>
    <w:rsid w:val="00F76935"/>
    <w:rsid w:val="00F7758E"/>
    <w:rsid w:val="00F819B0"/>
    <w:rsid w:val="00F82556"/>
    <w:rsid w:val="00F82A14"/>
    <w:rsid w:val="00F860AD"/>
    <w:rsid w:val="00F86E0C"/>
    <w:rsid w:val="00F91C98"/>
    <w:rsid w:val="00F93672"/>
    <w:rsid w:val="00F93A6C"/>
    <w:rsid w:val="00F94A36"/>
    <w:rsid w:val="00F97FA0"/>
    <w:rsid w:val="00F97FE9"/>
    <w:rsid w:val="00FA0B7A"/>
    <w:rsid w:val="00FA1040"/>
    <w:rsid w:val="00FA57ED"/>
    <w:rsid w:val="00FA5BCA"/>
    <w:rsid w:val="00FA6B92"/>
    <w:rsid w:val="00FB1DDB"/>
    <w:rsid w:val="00FB2010"/>
    <w:rsid w:val="00FB2EE0"/>
    <w:rsid w:val="00FB37F3"/>
    <w:rsid w:val="00FB4033"/>
    <w:rsid w:val="00FB4BA7"/>
    <w:rsid w:val="00FB4BE7"/>
    <w:rsid w:val="00FB4E12"/>
    <w:rsid w:val="00FB686A"/>
    <w:rsid w:val="00FB6BAA"/>
    <w:rsid w:val="00FB7107"/>
    <w:rsid w:val="00FB7EE1"/>
    <w:rsid w:val="00FC0314"/>
    <w:rsid w:val="00FC1D75"/>
    <w:rsid w:val="00FC2D32"/>
    <w:rsid w:val="00FC2F60"/>
    <w:rsid w:val="00FC3E88"/>
    <w:rsid w:val="00FC415B"/>
    <w:rsid w:val="00FC5103"/>
    <w:rsid w:val="00FC5F9A"/>
    <w:rsid w:val="00FC613A"/>
    <w:rsid w:val="00FC6648"/>
    <w:rsid w:val="00FC7610"/>
    <w:rsid w:val="00FC7880"/>
    <w:rsid w:val="00FC7F03"/>
    <w:rsid w:val="00FD0BCE"/>
    <w:rsid w:val="00FD0FD4"/>
    <w:rsid w:val="00FD22A3"/>
    <w:rsid w:val="00FD4C57"/>
    <w:rsid w:val="00FD52C7"/>
    <w:rsid w:val="00FD5F0D"/>
    <w:rsid w:val="00FD659E"/>
    <w:rsid w:val="00FD6D0E"/>
    <w:rsid w:val="00FD733F"/>
    <w:rsid w:val="00FE0067"/>
    <w:rsid w:val="00FE1FC6"/>
    <w:rsid w:val="00FE2209"/>
    <w:rsid w:val="00FE35A1"/>
    <w:rsid w:val="00FE3D49"/>
    <w:rsid w:val="00FE5729"/>
    <w:rsid w:val="00FE6CCA"/>
    <w:rsid w:val="00FE6E7F"/>
    <w:rsid w:val="00FE74DF"/>
    <w:rsid w:val="00FE74E7"/>
    <w:rsid w:val="00FF014D"/>
    <w:rsid w:val="00FF09AE"/>
    <w:rsid w:val="00FF1B11"/>
    <w:rsid w:val="00FF3465"/>
    <w:rsid w:val="00FF3BFB"/>
    <w:rsid w:val="00FF3D93"/>
    <w:rsid w:val="00FF5A13"/>
    <w:rsid w:val="00FF725E"/>
    <w:rsid w:val="00FF7EC7"/>
    <w:rsid w:val="00FF7F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E46FF8F"/>
  <w15:docId w15:val="{D3D9F648-74A2-4B29-BE1A-EA0D81E0C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1857"/>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C7892"/>
    <w:pPr>
      <w:keepNext/>
      <w:ind w:left="2268" w:hanging="2268"/>
      <w:outlineLvl w:val="0"/>
    </w:pPr>
    <w:rPr>
      <w:sz w:val="28"/>
      <w:szCs w:val="28"/>
      <w:lang w:val="x-none" w:eastAsia="x-none"/>
    </w:rPr>
  </w:style>
  <w:style w:type="paragraph" w:styleId="Heading2">
    <w:name w:val="heading 2"/>
    <w:basedOn w:val="Normal"/>
    <w:next w:val="Normal"/>
    <w:link w:val="Heading2Char"/>
    <w:uiPriority w:val="9"/>
    <w:semiHidden/>
    <w:unhideWhenUsed/>
    <w:qFormat/>
    <w:rsid w:val="001C7892"/>
    <w:pPr>
      <w:keepNext/>
      <w:spacing w:before="240" w:after="60"/>
      <w:outlineLvl w:val="1"/>
    </w:pPr>
    <w:rPr>
      <w:rFonts w:ascii="Cambria" w:hAnsi="Cambria"/>
      <w:b/>
      <w:bCs/>
      <w:i/>
      <w:iCs/>
      <w:sz w:val="28"/>
      <w:szCs w:val="28"/>
      <w:lang w:val="x-none"/>
    </w:rPr>
  </w:style>
  <w:style w:type="paragraph" w:styleId="Heading3">
    <w:name w:val="heading 3"/>
    <w:basedOn w:val="Normal"/>
    <w:next w:val="Normal"/>
    <w:link w:val="Heading3Char"/>
    <w:uiPriority w:val="9"/>
    <w:unhideWhenUsed/>
    <w:qFormat/>
    <w:rsid w:val="001C7892"/>
    <w:pPr>
      <w:keepNext/>
      <w:spacing w:before="240" w:after="60"/>
      <w:outlineLvl w:val="2"/>
    </w:pPr>
    <w:rPr>
      <w:rFonts w:ascii="Cambria" w:hAnsi="Cambria"/>
      <w:b/>
      <w:bCs/>
      <w:sz w:val="26"/>
      <w:szCs w:val="26"/>
      <w:lang w:val="x-none"/>
    </w:rPr>
  </w:style>
  <w:style w:type="paragraph" w:styleId="Heading4">
    <w:name w:val="heading 4"/>
    <w:basedOn w:val="Normal"/>
    <w:next w:val="Normal"/>
    <w:link w:val="Heading4Char"/>
    <w:uiPriority w:val="9"/>
    <w:semiHidden/>
    <w:unhideWhenUsed/>
    <w:qFormat/>
    <w:rsid w:val="001C7892"/>
    <w:pPr>
      <w:keepNext/>
      <w:spacing w:before="240" w:after="60"/>
      <w:outlineLvl w:val="3"/>
    </w:pPr>
    <w:rPr>
      <w:rFonts w:ascii="Calibri" w:hAnsi="Calibri"/>
      <w:b/>
      <w:bCs/>
      <w:sz w:val="28"/>
      <w:szCs w:val="28"/>
    </w:rPr>
  </w:style>
  <w:style w:type="paragraph" w:styleId="Heading9">
    <w:name w:val="heading 9"/>
    <w:basedOn w:val="Normal"/>
    <w:next w:val="Normal"/>
    <w:link w:val="Heading9Char"/>
    <w:uiPriority w:val="9"/>
    <w:semiHidden/>
    <w:unhideWhenUsed/>
    <w:qFormat/>
    <w:rsid w:val="001C7892"/>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7892"/>
    <w:rPr>
      <w:rFonts w:ascii="Times New Roman" w:eastAsia="Times New Roman" w:hAnsi="Times New Roman" w:cs="Times New Roman"/>
      <w:sz w:val="28"/>
      <w:szCs w:val="28"/>
      <w:lang w:val="x-none" w:eastAsia="x-none"/>
    </w:rPr>
  </w:style>
  <w:style w:type="character" w:customStyle="1" w:styleId="Heading2Char">
    <w:name w:val="Heading 2 Char"/>
    <w:basedOn w:val="DefaultParagraphFont"/>
    <w:link w:val="Heading2"/>
    <w:uiPriority w:val="9"/>
    <w:semiHidden/>
    <w:rsid w:val="001C7892"/>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uiPriority w:val="9"/>
    <w:rsid w:val="001C7892"/>
    <w:rPr>
      <w:rFonts w:ascii="Cambria" w:eastAsia="Times New Roman" w:hAnsi="Cambria" w:cs="Times New Roman"/>
      <w:b/>
      <w:bCs/>
      <w:sz w:val="26"/>
      <w:szCs w:val="26"/>
      <w:lang w:val="x-none"/>
    </w:rPr>
  </w:style>
  <w:style w:type="character" w:customStyle="1" w:styleId="Heading4Char">
    <w:name w:val="Heading 4 Char"/>
    <w:basedOn w:val="DefaultParagraphFont"/>
    <w:link w:val="Heading4"/>
    <w:uiPriority w:val="9"/>
    <w:semiHidden/>
    <w:rsid w:val="001C7892"/>
    <w:rPr>
      <w:rFonts w:ascii="Calibri" w:eastAsia="Times New Roman" w:hAnsi="Calibri" w:cs="Times New Roman"/>
      <w:b/>
      <w:bCs/>
      <w:sz w:val="28"/>
      <w:szCs w:val="28"/>
    </w:rPr>
  </w:style>
  <w:style w:type="character" w:customStyle="1" w:styleId="Heading9Char">
    <w:name w:val="Heading 9 Char"/>
    <w:basedOn w:val="DefaultParagraphFont"/>
    <w:link w:val="Heading9"/>
    <w:uiPriority w:val="9"/>
    <w:semiHidden/>
    <w:rsid w:val="001C7892"/>
    <w:rPr>
      <w:rFonts w:ascii="Cambria" w:eastAsia="Times New Roman" w:hAnsi="Cambria" w:cs="Times New Roman"/>
      <w:lang w:val="x-none"/>
    </w:rPr>
  </w:style>
  <w:style w:type="character" w:styleId="Hyperlink">
    <w:name w:val="Hyperlink"/>
    <w:uiPriority w:val="99"/>
    <w:unhideWhenUsed/>
    <w:rsid w:val="001C7892"/>
    <w:rPr>
      <w:color w:val="0000FF"/>
      <w:u w:val="single"/>
    </w:rPr>
  </w:style>
  <w:style w:type="paragraph" w:styleId="FootnoteText">
    <w:name w:val="footnote text"/>
    <w:basedOn w:val="Normal"/>
    <w:link w:val="FootnoteTextChar"/>
    <w:uiPriority w:val="99"/>
    <w:unhideWhenUsed/>
    <w:rsid w:val="001C7892"/>
    <w:pPr>
      <w:autoSpaceDE w:val="0"/>
      <w:autoSpaceDN w:val="0"/>
    </w:pPr>
    <w:rPr>
      <w:rFonts w:ascii="Arial" w:hAnsi="Arial"/>
      <w:lang w:val="x-none"/>
    </w:rPr>
  </w:style>
  <w:style w:type="character" w:customStyle="1" w:styleId="FootnoteTextChar">
    <w:name w:val="Footnote Text Char"/>
    <w:basedOn w:val="DefaultParagraphFont"/>
    <w:link w:val="FootnoteText"/>
    <w:uiPriority w:val="99"/>
    <w:rsid w:val="001C7892"/>
    <w:rPr>
      <w:rFonts w:ascii="Arial" w:eastAsia="Times New Roman" w:hAnsi="Arial" w:cs="Times New Roman"/>
      <w:sz w:val="20"/>
      <w:szCs w:val="20"/>
      <w:lang w:val="x-none"/>
    </w:rPr>
  </w:style>
  <w:style w:type="character" w:customStyle="1" w:styleId="CommentTextChar">
    <w:name w:val="Comment Text Char"/>
    <w:basedOn w:val="DefaultParagraphFont"/>
    <w:link w:val="CommentText"/>
    <w:rsid w:val="001C7892"/>
    <w:rPr>
      <w:rFonts w:ascii="Garamond" w:eastAsia="Times New Roman" w:hAnsi="Garamond" w:cs="Times New Roman"/>
      <w:sz w:val="20"/>
      <w:szCs w:val="20"/>
      <w:lang w:val="x-none"/>
    </w:rPr>
  </w:style>
  <w:style w:type="paragraph" w:styleId="CommentText">
    <w:name w:val="annotation text"/>
    <w:basedOn w:val="Normal"/>
    <w:link w:val="CommentTextChar"/>
    <w:unhideWhenUsed/>
    <w:rsid w:val="001C7892"/>
    <w:rPr>
      <w:rFonts w:ascii="Garamond" w:hAnsi="Garamond"/>
      <w:lang w:val="x-none"/>
    </w:rPr>
  </w:style>
  <w:style w:type="character" w:customStyle="1" w:styleId="HeaderChar">
    <w:name w:val="Header Char"/>
    <w:basedOn w:val="DefaultParagraphFont"/>
    <w:link w:val="Header"/>
    <w:uiPriority w:val="99"/>
    <w:rsid w:val="001C7892"/>
    <w:rPr>
      <w:rFonts w:ascii="Times New Roman" w:eastAsia="Times New Roman" w:hAnsi="Times New Roman" w:cs="Times New Roman"/>
      <w:sz w:val="20"/>
      <w:szCs w:val="20"/>
      <w:lang w:val="x-none"/>
    </w:rPr>
  </w:style>
  <w:style w:type="paragraph" w:styleId="Header">
    <w:name w:val="header"/>
    <w:basedOn w:val="Normal"/>
    <w:link w:val="HeaderChar"/>
    <w:uiPriority w:val="99"/>
    <w:unhideWhenUsed/>
    <w:rsid w:val="001C7892"/>
    <w:pPr>
      <w:tabs>
        <w:tab w:val="center" w:pos="4513"/>
        <w:tab w:val="right" w:pos="9026"/>
      </w:tabs>
    </w:pPr>
    <w:rPr>
      <w:lang w:val="x-none"/>
    </w:rPr>
  </w:style>
  <w:style w:type="character" w:customStyle="1" w:styleId="FooterChar">
    <w:name w:val="Footer Char"/>
    <w:basedOn w:val="DefaultParagraphFont"/>
    <w:link w:val="Footer"/>
    <w:uiPriority w:val="99"/>
    <w:rsid w:val="001C7892"/>
    <w:rPr>
      <w:rFonts w:ascii="Times New Roman" w:eastAsia="Times New Roman" w:hAnsi="Times New Roman" w:cs="Times New Roman"/>
      <w:sz w:val="20"/>
      <w:szCs w:val="20"/>
      <w:lang w:val="x-none"/>
    </w:rPr>
  </w:style>
  <w:style w:type="paragraph" w:styleId="Footer">
    <w:name w:val="footer"/>
    <w:basedOn w:val="Normal"/>
    <w:link w:val="FooterChar"/>
    <w:uiPriority w:val="99"/>
    <w:unhideWhenUsed/>
    <w:rsid w:val="001C7892"/>
    <w:pPr>
      <w:tabs>
        <w:tab w:val="center" w:pos="4320"/>
        <w:tab w:val="right" w:pos="8640"/>
      </w:tabs>
    </w:pPr>
    <w:rPr>
      <w:lang w:val="x-none"/>
    </w:rPr>
  </w:style>
  <w:style w:type="character" w:customStyle="1" w:styleId="EndnoteTextChar">
    <w:name w:val="Endnote Text Char"/>
    <w:basedOn w:val="DefaultParagraphFont"/>
    <w:link w:val="EndnoteText"/>
    <w:uiPriority w:val="99"/>
    <w:semiHidden/>
    <w:rsid w:val="001C7892"/>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unhideWhenUsed/>
    <w:rsid w:val="001C7892"/>
  </w:style>
  <w:style w:type="paragraph" w:styleId="Title">
    <w:name w:val="Title"/>
    <w:basedOn w:val="Normal"/>
    <w:link w:val="TitleChar"/>
    <w:uiPriority w:val="99"/>
    <w:qFormat/>
    <w:rsid w:val="001C7892"/>
    <w:pPr>
      <w:snapToGrid w:val="0"/>
      <w:jc w:val="center"/>
    </w:pPr>
    <w:rPr>
      <w:b/>
      <w:sz w:val="36"/>
      <w:lang w:val="en-US"/>
    </w:rPr>
  </w:style>
  <w:style w:type="character" w:customStyle="1" w:styleId="TitleChar">
    <w:name w:val="Title Char"/>
    <w:basedOn w:val="DefaultParagraphFont"/>
    <w:link w:val="Title"/>
    <w:uiPriority w:val="99"/>
    <w:rsid w:val="001C7892"/>
    <w:rPr>
      <w:rFonts w:ascii="Times New Roman" w:eastAsia="Times New Roman" w:hAnsi="Times New Roman" w:cs="Times New Roman"/>
      <w:b/>
      <w:sz w:val="36"/>
      <w:szCs w:val="20"/>
      <w:lang w:val="en-US"/>
    </w:rPr>
  </w:style>
  <w:style w:type="paragraph" w:styleId="BodyText">
    <w:name w:val="Body Text"/>
    <w:basedOn w:val="Normal"/>
    <w:link w:val="BodyTextChar"/>
    <w:uiPriority w:val="99"/>
    <w:semiHidden/>
    <w:unhideWhenUsed/>
    <w:rsid w:val="001C7892"/>
    <w:pPr>
      <w:spacing w:after="120"/>
    </w:pPr>
    <w:rPr>
      <w:lang w:val="x-none"/>
    </w:rPr>
  </w:style>
  <w:style w:type="character" w:customStyle="1" w:styleId="BodyTextChar">
    <w:name w:val="Body Text Char"/>
    <w:basedOn w:val="DefaultParagraphFont"/>
    <w:link w:val="BodyText"/>
    <w:uiPriority w:val="99"/>
    <w:semiHidden/>
    <w:rsid w:val="001C7892"/>
    <w:rPr>
      <w:rFonts w:ascii="Times New Roman" w:eastAsia="Times New Roman" w:hAnsi="Times New Roman" w:cs="Times New Roman"/>
      <w:sz w:val="20"/>
      <w:szCs w:val="20"/>
      <w:lang w:val="x-none"/>
    </w:rPr>
  </w:style>
  <w:style w:type="paragraph" w:styleId="BodyTextIndent">
    <w:name w:val="Body Text Indent"/>
    <w:basedOn w:val="Normal"/>
    <w:link w:val="BodyTextIndentChar"/>
    <w:uiPriority w:val="99"/>
    <w:semiHidden/>
    <w:unhideWhenUsed/>
    <w:rsid w:val="001C7892"/>
    <w:pPr>
      <w:spacing w:after="120"/>
      <w:ind w:left="283"/>
    </w:pPr>
    <w:rPr>
      <w:lang w:val="x-none"/>
    </w:rPr>
  </w:style>
  <w:style w:type="character" w:customStyle="1" w:styleId="BodyTextIndentChar">
    <w:name w:val="Body Text Indent Char"/>
    <w:basedOn w:val="DefaultParagraphFont"/>
    <w:link w:val="BodyTextIndent"/>
    <w:uiPriority w:val="99"/>
    <w:semiHidden/>
    <w:rsid w:val="001C7892"/>
    <w:rPr>
      <w:rFonts w:ascii="Times New Roman" w:eastAsia="Times New Roman" w:hAnsi="Times New Roman" w:cs="Times New Roman"/>
      <w:sz w:val="20"/>
      <w:szCs w:val="20"/>
      <w:lang w:val="x-none"/>
    </w:rPr>
  </w:style>
  <w:style w:type="paragraph" w:styleId="Subtitle">
    <w:name w:val="Subtitle"/>
    <w:basedOn w:val="Normal"/>
    <w:link w:val="SubtitleChar"/>
    <w:uiPriority w:val="11"/>
    <w:qFormat/>
    <w:rsid w:val="001C7892"/>
    <w:rPr>
      <w:b/>
      <w:sz w:val="24"/>
      <w:lang w:val="x-none"/>
    </w:rPr>
  </w:style>
  <w:style w:type="character" w:customStyle="1" w:styleId="SubtitleChar">
    <w:name w:val="Subtitle Char"/>
    <w:basedOn w:val="DefaultParagraphFont"/>
    <w:link w:val="Subtitle"/>
    <w:uiPriority w:val="11"/>
    <w:rsid w:val="001C7892"/>
    <w:rPr>
      <w:rFonts w:ascii="Times New Roman" w:eastAsia="Times New Roman" w:hAnsi="Times New Roman" w:cs="Times New Roman"/>
      <w:b/>
      <w:sz w:val="24"/>
      <w:szCs w:val="20"/>
      <w:lang w:val="x-none"/>
    </w:rPr>
  </w:style>
  <w:style w:type="paragraph" w:styleId="BodyText2">
    <w:name w:val="Body Text 2"/>
    <w:basedOn w:val="Normal"/>
    <w:link w:val="BodyText2Char"/>
    <w:uiPriority w:val="99"/>
    <w:semiHidden/>
    <w:unhideWhenUsed/>
    <w:rsid w:val="001C7892"/>
    <w:pPr>
      <w:jc w:val="both"/>
    </w:pPr>
    <w:rPr>
      <w:sz w:val="24"/>
      <w:lang w:val="x-none"/>
    </w:rPr>
  </w:style>
  <w:style w:type="character" w:customStyle="1" w:styleId="BodyText2Char">
    <w:name w:val="Body Text 2 Char"/>
    <w:basedOn w:val="DefaultParagraphFont"/>
    <w:link w:val="BodyText2"/>
    <w:uiPriority w:val="99"/>
    <w:semiHidden/>
    <w:rsid w:val="001C7892"/>
    <w:rPr>
      <w:rFonts w:ascii="Times New Roman" w:eastAsia="Times New Roman" w:hAnsi="Times New Roman" w:cs="Times New Roman"/>
      <w:sz w:val="24"/>
      <w:szCs w:val="20"/>
      <w:lang w:val="x-none"/>
    </w:rPr>
  </w:style>
  <w:style w:type="character" w:customStyle="1" w:styleId="BodyText3Char">
    <w:name w:val="Body Text 3 Char"/>
    <w:basedOn w:val="DefaultParagraphFont"/>
    <w:link w:val="BodyText3"/>
    <w:uiPriority w:val="99"/>
    <w:semiHidden/>
    <w:rsid w:val="001C7892"/>
    <w:rPr>
      <w:rFonts w:ascii="Times New Roman" w:eastAsia="Times New Roman" w:hAnsi="Times New Roman" w:cs="Times New Roman"/>
      <w:sz w:val="16"/>
      <w:szCs w:val="16"/>
      <w:lang w:val="x-none"/>
    </w:rPr>
  </w:style>
  <w:style w:type="paragraph" w:styleId="BodyText3">
    <w:name w:val="Body Text 3"/>
    <w:basedOn w:val="Normal"/>
    <w:link w:val="BodyText3Char"/>
    <w:uiPriority w:val="99"/>
    <w:semiHidden/>
    <w:unhideWhenUsed/>
    <w:rsid w:val="001C7892"/>
    <w:pPr>
      <w:spacing w:after="120"/>
    </w:pPr>
    <w:rPr>
      <w:sz w:val="16"/>
      <w:szCs w:val="16"/>
      <w:lang w:val="x-none"/>
    </w:rPr>
  </w:style>
  <w:style w:type="paragraph" w:styleId="BodyTextIndent2">
    <w:name w:val="Body Text Indent 2"/>
    <w:basedOn w:val="Normal"/>
    <w:link w:val="BodyTextIndent2Char"/>
    <w:uiPriority w:val="99"/>
    <w:unhideWhenUsed/>
    <w:rsid w:val="001C7892"/>
    <w:pPr>
      <w:spacing w:after="120" w:line="480" w:lineRule="auto"/>
      <w:ind w:left="283"/>
    </w:pPr>
    <w:rPr>
      <w:lang w:val="x-none"/>
    </w:rPr>
  </w:style>
  <w:style w:type="character" w:customStyle="1" w:styleId="BodyTextIndent2Char">
    <w:name w:val="Body Text Indent 2 Char"/>
    <w:basedOn w:val="DefaultParagraphFont"/>
    <w:link w:val="BodyTextIndent2"/>
    <w:uiPriority w:val="99"/>
    <w:rsid w:val="001C7892"/>
    <w:rPr>
      <w:rFonts w:ascii="Times New Roman" w:eastAsia="Times New Roman" w:hAnsi="Times New Roman" w:cs="Times New Roman"/>
      <w:sz w:val="20"/>
      <w:szCs w:val="20"/>
      <w:lang w:val="x-none"/>
    </w:rPr>
  </w:style>
  <w:style w:type="paragraph" w:styleId="BodyTextIndent3">
    <w:name w:val="Body Text Indent 3"/>
    <w:basedOn w:val="Normal"/>
    <w:link w:val="BodyTextIndent3Char"/>
    <w:uiPriority w:val="99"/>
    <w:semiHidden/>
    <w:unhideWhenUsed/>
    <w:rsid w:val="001C7892"/>
    <w:pPr>
      <w:spacing w:after="120"/>
      <w:ind w:left="283"/>
    </w:pPr>
    <w:rPr>
      <w:sz w:val="16"/>
      <w:szCs w:val="16"/>
      <w:lang w:val="x-none"/>
    </w:rPr>
  </w:style>
  <w:style w:type="character" w:customStyle="1" w:styleId="BodyTextIndent3Char">
    <w:name w:val="Body Text Indent 3 Char"/>
    <w:basedOn w:val="DefaultParagraphFont"/>
    <w:link w:val="BodyTextIndent3"/>
    <w:uiPriority w:val="99"/>
    <w:semiHidden/>
    <w:rsid w:val="001C7892"/>
    <w:rPr>
      <w:rFonts w:ascii="Times New Roman" w:eastAsia="Times New Roman" w:hAnsi="Times New Roman" w:cs="Times New Roman"/>
      <w:sz w:val="16"/>
      <w:szCs w:val="16"/>
      <w:lang w:val="x-none"/>
    </w:rPr>
  </w:style>
  <w:style w:type="character" w:customStyle="1" w:styleId="PlainTextChar">
    <w:name w:val="Plain Text Char"/>
    <w:aliases w:val="Char Char"/>
    <w:basedOn w:val="DefaultParagraphFont"/>
    <w:link w:val="PlainText"/>
    <w:uiPriority w:val="99"/>
    <w:semiHidden/>
    <w:locked/>
    <w:rsid w:val="001C7892"/>
    <w:rPr>
      <w:rFonts w:ascii="Calibri" w:eastAsia="Calibri" w:hAnsi="Calibri"/>
      <w:szCs w:val="21"/>
      <w:lang w:val="x-none"/>
    </w:rPr>
  </w:style>
  <w:style w:type="paragraph" w:styleId="PlainText">
    <w:name w:val="Plain Text"/>
    <w:aliases w:val="Char"/>
    <w:basedOn w:val="Normal"/>
    <w:link w:val="PlainTextChar"/>
    <w:uiPriority w:val="99"/>
    <w:semiHidden/>
    <w:unhideWhenUsed/>
    <w:rsid w:val="001C7892"/>
    <w:rPr>
      <w:rFonts w:ascii="Calibri" w:eastAsia="Calibri" w:hAnsi="Calibri" w:cstheme="minorBidi"/>
      <w:sz w:val="22"/>
      <w:szCs w:val="21"/>
      <w:lang w:val="x-none"/>
    </w:rPr>
  </w:style>
  <w:style w:type="character" w:customStyle="1" w:styleId="PlainTextChar1">
    <w:name w:val="Plain Text Char1"/>
    <w:aliases w:val="Char Char1"/>
    <w:basedOn w:val="DefaultParagraphFont"/>
    <w:uiPriority w:val="99"/>
    <w:semiHidden/>
    <w:rsid w:val="001C7892"/>
    <w:rPr>
      <w:rFonts w:ascii="Consolas" w:eastAsia="Times New Roman" w:hAnsi="Consolas" w:cs="Times New Roman"/>
      <w:sz w:val="21"/>
      <w:szCs w:val="21"/>
    </w:rPr>
  </w:style>
  <w:style w:type="paragraph" w:styleId="BalloonText">
    <w:name w:val="Balloon Text"/>
    <w:basedOn w:val="Normal"/>
    <w:link w:val="BalloonTextChar"/>
    <w:uiPriority w:val="99"/>
    <w:semiHidden/>
    <w:unhideWhenUsed/>
    <w:rsid w:val="001C7892"/>
    <w:rPr>
      <w:rFonts w:ascii="Tahoma" w:hAnsi="Tahoma" w:cs="Tahoma"/>
      <w:sz w:val="16"/>
      <w:szCs w:val="16"/>
    </w:rPr>
  </w:style>
  <w:style w:type="character" w:customStyle="1" w:styleId="BalloonTextChar">
    <w:name w:val="Balloon Text Char"/>
    <w:basedOn w:val="DefaultParagraphFont"/>
    <w:link w:val="BalloonText"/>
    <w:uiPriority w:val="99"/>
    <w:semiHidden/>
    <w:rsid w:val="001C7892"/>
    <w:rPr>
      <w:rFonts w:ascii="Tahoma" w:eastAsia="Times New Roman" w:hAnsi="Tahoma" w:cs="Tahoma"/>
      <w:sz w:val="16"/>
      <w:szCs w:val="16"/>
    </w:rPr>
  </w:style>
  <w:style w:type="paragraph" w:styleId="NoSpacing">
    <w:name w:val="No Spacing"/>
    <w:uiPriority w:val="1"/>
    <w:qFormat/>
    <w:rsid w:val="001C7892"/>
    <w:pPr>
      <w:spacing w:after="0" w:line="240" w:lineRule="auto"/>
    </w:pPr>
    <w:rPr>
      <w:rFonts w:ascii="Times New Roman" w:eastAsia="Times New Roman" w:hAnsi="Times New Roman" w:cs="Times New Roman"/>
      <w:sz w:val="20"/>
      <w:szCs w:val="20"/>
    </w:rPr>
  </w:style>
  <w:style w:type="character" w:customStyle="1" w:styleId="ListParagraphChar">
    <w:name w:val="List Paragraph Char"/>
    <w:link w:val="ListParagraph"/>
    <w:locked/>
    <w:rsid w:val="001C7892"/>
    <w:rPr>
      <w:rFonts w:ascii="Calibri" w:eastAsia="Calibri" w:hAnsi="Calibri"/>
    </w:rPr>
  </w:style>
  <w:style w:type="paragraph" w:styleId="ListParagraph">
    <w:name w:val="List Paragraph"/>
    <w:basedOn w:val="Normal"/>
    <w:link w:val="ListParagraphChar"/>
    <w:qFormat/>
    <w:rsid w:val="001C7892"/>
    <w:pPr>
      <w:ind w:left="720"/>
    </w:pPr>
    <w:rPr>
      <w:rFonts w:ascii="Calibri" w:eastAsia="Calibri" w:hAnsi="Calibri" w:cstheme="minorBidi"/>
      <w:sz w:val="22"/>
      <w:szCs w:val="22"/>
    </w:rPr>
  </w:style>
  <w:style w:type="paragraph" w:customStyle="1" w:styleId="NormalWeb2">
    <w:name w:val="Normal (Web)2"/>
    <w:basedOn w:val="Normal"/>
    <w:uiPriority w:val="99"/>
    <w:rsid w:val="001C7892"/>
    <w:pPr>
      <w:jc w:val="both"/>
    </w:pPr>
    <w:rPr>
      <w:sz w:val="18"/>
      <w:szCs w:val="18"/>
      <w:lang w:val="en-US"/>
    </w:rPr>
  </w:style>
  <w:style w:type="paragraph" w:customStyle="1" w:styleId="Bodycopynoindent">
    <w:name w:val="Body copy (no indent)"/>
    <w:basedOn w:val="Normal"/>
    <w:uiPriority w:val="99"/>
    <w:rsid w:val="001C7892"/>
    <w:pPr>
      <w:widowControl w:val="0"/>
      <w:suppressAutoHyphens/>
      <w:autoSpaceDE w:val="0"/>
      <w:autoSpaceDN w:val="0"/>
      <w:adjustRightInd w:val="0"/>
      <w:spacing w:after="280"/>
    </w:pPr>
    <w:rPr>
      <w:rFonts w:ascii="FrutigerLTStd-Light" w:hAnsi="FrutigerLTStd-Light" w:cs="FrutigerLTStd-Light"/>
      <w:color w:val="000000"/>
      <w:sz w:val="24"/>
      <w:szCs w:val="24"/>
      <w:lang w:eastAsia="en-GB"/>
    </w:rPr>
  </w:style>
  <w:style w:type="paragraph" w:customStyle="1" w:styleId="Melior-BodyText">
    <w:name w:val="Melior - Body Text"/>
    <w:basedOn w:val="Normal"/>
    <w:rsid w:val="001C7892"/>
    <w:pPr>
      <w:spacing w:line="175" w:lineRule="exact"/>
      <w:ind w:firstLine="142"/>
      <w:jc w:val="both"/>
    </w:pPr>
    <w:rPr>
      <w:rFonts w:ascii="Melior LT Std" w:hAnsi="Melior LT Std"/>
      <w:color w:val="000000"/>
      <w:sz w:val="17"/>
      <w:szCs w:val="40"/>
    </w:rPr>
  </w:style>
  <w:style w:type="paragraph" w:customStyle="1" w:styleId="Default">
    <w:name w:val="Default"/>
    <w:uiPriority w:val="99"/>
    <w:rsid w:val="001C7892"/>
    <w:pPr>
      <w:autoSpaceDE w:val="0"/>
      <w:autoSpaceDN w:val="0"/>
      <w:adjustRightInd w:val="0"/>
      <w:spacing w:after="0" w:line="240" w:lineRule="auto"/>
    </w:pPr>
    <w:rPr>
      <w:rFonts w:ascii="DIN-Regular" w:eastAsia="Times New Roman" w:hAnsi="DIN-Regular" w:cs="DIN-Regular"/>
      <w:color w:val="000000"/>
      <w:sz w:val="24"/>
      <w:szCs w:val="24"/>
      <w:lang w:val="en-US"/>
    </w:rPr>
  </w:style>
  <w:style w:type="paragraph" w:customStyle="1" w:styleId="Blockquote">
    <w:name w:val="Blockquote"/>
    <w:basedOn w:val="Normal"/>
    <w:uiPriority w:val="99"/>
    <w:rsid w:val="001C7892"/>
    <w:pPr>
      <w:snapToGrid w:val="0"/>
      <w:spacing w:before="100" w:after="100"/>
      <w:ind w:left="360" w:right="360"/>
    </w:pPr>
    <w:rPr>
      <w:sz w:val="24"/>
    </w:rPr>
  </w:style>
  <w:style w:type="paragraph" w:customStyle="1" w:styleId="xl79">
    <w:name w:val="xl79"/>
    <w:basedOn w:val="Normal"/>
    <w:rsid w:val="001C7892"/>
    <w:pPr>
      <w:pBdr>
        <w:top w:val="single" w:sz="4" w:space="0" w:color="auto"/>
        <w:lef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80">
    <w:name w:val="xl80"/>
    <w:basedOn w:val="Normal"/>
    <w:rsid w:val="001C7892"/>
    <w:pPr>
      <w:pBdr>
        <w:top w:val="single" w:sz="4" w:space="0" w:color="auto"/>
      </w:pBdr>
      <w:spacing w:before="100" w:beforeAutospacing="1" w:after="100" w:afterAutospacing="1"/>
    </w:pPr>
    <w:rPr>
      <w:sz w:val="24"/>
      <w:szCs w:val="24"/>
      <w:lang w:eastAsia="en-GB"/>
    </w:rPr>
  </w:style>
  <w:style w:type="paragraph" w:customStyle="1" w:styleId="xl81">
    <w:name w:val="xl81"/>
    <w:basedOn w:val="Normal"/>
    <w:rsid w:val="001C7892"/>
    <w:pPr>
      <w:pBdr>
        <w:left w:val="single" w:sz="4" w:space="0" w:color="auto"/>
      </w:pBdr>
      <w:spacing w:before="100" w:beforeAutospacing="1" w:after="100" w:afterAutospacing="1"/>
    </w:pPr>
    <w:rPr>
      <w:sz w:val="24"/>
      <w:szCs w:val="24"/>
      <w:lang w:eastAsia="en-GB"/>
    </w:rPr>
  </w:style>
  <w:style w:type="paragraph" w:customStyle="1" w:styleId="xl82">
    <w:name w:val="xl82"/>
    <w:basedOn w:val="Normal"/>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83">
    <w:name w:val="xl83"/>
    <w:basedOn w:val="Normal"/>
    <w:rsid w:val="001C7892"/>
    <w:pPr>
      <w:spacing w:before="100" w:beforeAutospacing="1" w:after="100" w:afterAutospacing="1"/>
    </w:pPr>
    <w:rPr>
      <w:rFonts w:ascii="Tahoma" w:hAnsi="Tahoma" w:cs="Tahoma"/>
      <w:sz w:val="16"/>
      <w:szCs w:val="16"/>
      <w:lang w:eastAsia="en-GB"/>
    </w:rPr>
  </w:style>
  <w:style w:type="paragraph" w:customStyle="1" w:styleId="xl84">
    <w:name w:val="xl84"/>
    <w:basedOn w:val="Normal"/>
    <w:rsid w:val="001C7892"/>
    <w:pPr>
      <w:pBdr>
        <w:left w:val="single" w:sz="4" w:space="0" w:color="auto"/>
        <w:bottom w:val="single" w:sz="4" w:space="0" w:color="auto"/>
      </w:pBdr>
      <w:spacing w:before="100" w:beforeAutospacing="1" w:after="100" w:afterAutospacing="1"/>
    </w:pPr>
    <w:rPr>
      <w:sz w:val="24"/>
      <w:szCs w:val="24"/>
      <w:lang w:eastAsia="en-GB"/>
    </w:rPr>
  </w:style>
  <w:style w:type="paragraph" w:customStyle="1" w:styleId="xl85">
    <w:name w:val="xl85"/>
    <w:basedOn w:val="Normal"/>
    <w:rsid w:val="001C7892"/>
    <w:pPr>
      <w:pBdr>
        <w:bottom w:val="single" w:sz="4" w:space="0" w:color="auto"/>
      </w:pBdr>
      <w:spacing w:before="100" w:beforeAutospacing="1" w:after="100" w:afterAutospacing="1"/>
    </w:pPr>
    <w:rPr>
      <w:sz w:val="24"/>
      <w:szCs w:val="24"/>
      <w:lang w:eastAsia="en-GB"/>
    </w:rPr>
  </w:style>
  <w:style w:type="paragraph" w:customStyle="1" w:styleId="xl86">
    <w:name w:val="xl86"/>
    <w:basedOn w:val="Normal"/>
    <w:rsid w:val="001C7892"/>
    <w:pPr>
      <w:pBdr>
        <w:top w:val="single" w:sz="4" w:space="0" w:color="auto"/>
        <w:left w:val="single" w:sz="4" w:space="0" w:color="auto"/>
      </w:pBdr>
      <w:spacing w:before="100" w:beforeAutospacing="1" w:after="100" w:afterAutospacing="1"/>
    </w:pPr>
    <w:rPr>
      <w:sz w:val="24"/>
      <w:szCs w:val="24"/>
      <w:lang w:eastAsia="en-GB"/>
    </w:rPr>
  </w:style>
  <w:style w:type="paragraph" w:customStyle="1" w:styleId="xl87">
    <w:name w:val="xl87"/>
    <w:basedOn w:val="Normal"/>
    <w:rsid w:val="001C7892"/>
    <w:pPr>
      <w:pBdr>
        <w:top w:val="single" w:sz="4" w:space="0" w:color="auto"/>
        <w:right w:val="single" w:sz="4" w:space="0" w:color="auto"/>
      </w:pBdr>
      <w:spacing w:before="100" w:beforeAutospacing="1" w:after="100" w:afterAutospacing="1"/>
    </w:pPr>
    <w:rPr>
      <w:sz w:val="24"/>
      <w:szCs w:val="24"/>
      <w:lang w:eastAsia="en-GB"/>
    </w:rPr>
  </w:style>
  <w:style w:type="paragraph" w:customStyle="1" w:styleId="xl88">
    <w:name w:val="xl88"/>
    <w:basedOn w:val="Normal"/>
    <w:rsid w:val="001C7892"/>
    <w:pPr>
      <w:pBdr>
        <w:bottom w:val="single" w:sz="4" w:space="0" w:color="auto"/>
        <w:right w:val="single" w:sz="4" w:space="0" w:color="auto"/>
      </w:pBdr>
      <w:spacing w:before="100" w:beforeAutospacing="1" w:after="100" w:afterAutospacing="1"/>
    </w:pPr>
    <w:rPr>
      <w:sz w:val="24"/>
      <w:szCs w:val="24"/>
      <w:lang w:eastAsia="en-GB"/>
    </w:rPr>
  </w:style>
  <w:style w:type="paragraph" w:customStyle="1" w:styleId="xl89">
    <w:name w:val="xl89"/>
    <w:basedOn w:val="Normal"/>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90">
    <w:name w:val="xl90"/>
    <w:basedOn w:val="Normal"/>
    <w:rsid w:val="001C7892"/>
    <w:pPr>
      <w:pBdr>
        <w:top w:val="single" w:sz="4" w:space="0" w:color="auto"/>
        <w:bottom w:val="single" w:sz="4" w:space="0" w:color="auto"/>
      </w:pBdr>
      <w:spacing w:before="100" w:beforeAutospacing="1" w:after="100" w:afterAutospacing="1"/>
    </w:pPr>
    <w:rPr>
      <w:sz w:val="24"/>
      <w:szCs w:val="24"/>
      <w:lang w:eastAsia="en-GB"/>
    </w:rPr>
  </w:style>
  <w:style w:type="paragraph" w:customStyle="1" w:styleId="xl91">
    <w:name w:val="xl91"/>
    <w:basedOn w:val="Normal"/>
    <w:rsid w:val="001C7892"/>
    <w:pPr>
      <w:pBdr>
        <w:top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2">
    <w:name w:val="xl92"/>
    <w:basedOn w:val="Normal"/>
    <w:rsid w:val="001C7892"/>
    <w:pPr>
      <w:pBdr>
        <w:top w:val="single" w:sz="4" w:space="0" w:color="auto"/>
        <w:left w:val="single" w:sz="4" w:space="0" w:color="auto"/>
      </w:pBdr>
      <w:spacing w:before="100" w:beforeAutospacing="1" w:after="100" w:afterAutospacing="1"/>
    </w:pPr>
    <w:rPr>
      <w:rFonts w:ascii="Tahoma" w:hAnsi="Tahoma" w:cs="Tahoma"/>
      <w:b/>
      <w:bCs/>
      <w:sz w:val="16"/>
      <w:szCs w:val="16"/>
      <w:lang w:eastAsia="en-GB"/>
    </w:rPr>
  </w:style>
  <w:style w:type="paragraph" w:customStyle="1" w:styleId="xl93">
    <w:name w:val="xl93"/>
    <w:basedOn w:val="Normal"/>
    <w:rsid w:val="001C7892"/>
    <w:pPr>
      <w:pBdr>
        <w:left w:val="single" w:sz="4" w:space="0" w:color="auto"/>
      </w:pBdr>
      <w:spacing w:before="100" w:beforeAutospacing="1" w:after="100" w:afterAutospacing="1"/>
    </w:pPr>
    <w:rPr>
      <w:rFonts w:ascii="Tahoma" w:hAnsi="Tahoma" w:cs="Tahoma"/>
      <w:sz w:val="16"/>
      <w:szCs w:val="16"/>
      <w:lang w:eastAsia="en-GB"/>
    </w:rPr>
  </w:style>
  <w:style w:type="paragraph" w:customStyle="1" w:styleId="xl94">
    <w:name w:val="xl94"/>
    <w:basedOn w:val="Normal"/>
    <w:rsid w:val="001C7892"/>
    <w:pPr>
      <w:pBdr>
        <w:top w:val="single" w:sz="4" w:space="0" w:color="auto"/>
        <w:left w:val="single" w:sz="4" w:space="0" w:color="auto"/>
        <w:bottom w:val="single" w:sz="4" w:space="0" w:color="auto"/>
      </w:pBdr>
      <w:spacing w:before="100" w:beforeAutospacing="1" w:after="100" w:afterAutospacing="1"/>
    </w:pPr>
    <w:rPr>
      <w:rFonts w:ascii="Tahoma" w:hAnsi="Tahoma" w:cs="Tahoma"/>
      <w:sz w:val="16"/>
      <w:szCs w:val="16"/>
      <w:lang w:eastAsia="en-GB"/>
    </w:rPr>
  </w:style>
  <w:style w:type="paragraph" w:customStyle="1" w:styleId="xl95">
    <w:name w:val="xl95"/>
    <w:basedOn w:val="Normal"/>
    <w:rsid w:val="001C7892"/>
    <w:pPr>
      <w:pBdr>
        <w:top w:val="single" w:sz="4" w:space="0" w:color="auto"/>
        <w:left w:val="single" w:sz="4" w:space="0" w:color="auto"/>
      </w:pBdr>
      <w:spacing w:before="100" w:beforeAutospacing="1" w:after="100" w:afterAutospacing="1"/>
      <w:jc w:val="center"/>
    </w:pPr>
    <w:rPr>
      <w:rFonts w:ascii="Tahoma" w:hAnsi="Tahoma" w:cs="Tahoma"/>
      <w:b/>
      <w:bCs/>
      <w:sz w:val="16"/>
      <w:szCs w:val="16"/>
      <w:lang w:eastAsia="en-GB"/>
    </w:rPr>
  </w:style>
  <w:style w:type="paragraph" w:customStyle="1" w:styleId="xl96">
    <w:name w:val="xl96"/>
    <w:basedOn w:val="Normal"/>
    <w:rsid w:val="001C7892"/>
    <w:pPr>
      <w:pBdr>
        <w:top w:val="single" w:sz="4" w:space="0" w:color="auto"/>
      </w:pBdr>
      <w:spacing w:before="100" w:beforeAutospacing="1" w:after="100" w:afterAutospacing="1"/>
    </w:pPr>
    <w:rPr>
      <w:rFonts w:ascii="Tahoma" w:hAnsi="Tahoma" w:cs="Tahoma"/>
      <w:sz w:val="16"/>
      <w:szCs w:val="16"/>
      <w:lang w:eastAsia="en-GB"/>
    </w:rPr>
  </w:style>
  <w:style w:type="paragraph" w:customStyle="1" w:styleId="xl97">
    <w:name w:val="xl97"/>
    <w:basedOn w:val="Normal"/>
    <w:rsid w:val="001C7892"/>
    <w:pPr>
      <w:pBdr>
        <w:top w:val="single" w:sz="4" w:space="0" w:color="auto"/>
        <w:left w:val="single" w:sz="4" w:space="0" w:color="auto"/>
        <w:bottom w:val="single" w:sz="4" w:space="0" w:color="auto"/>
      </w:pBdr>
      <w:spacing w:before="100" w:beforeAutospacing="1" w:after="100" w:afterAutospacing="1"/>
    </w:pPr>
    <w:rPr>
      <w:sz w:val="24"/>
      <w:szCs w:val="24"/>
      <w:lang w:eastAsia="en-GB"/>
    </w:rPr>
  </w:style>
  <w:style w:type="paragraph" w:customStyle="1" w:styleId="xl98">
    <w:name w:val="xl98"/>
    <w:basedOn w:val="Normal"/>
    <w:rsid w:val="001C7892"/>
    <w:pPr>
      <w:pBdr>
        <w:top w:val="single" w:sz="4" w:space="0" w:color="auto"/>
        <w:left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99">
    <w:name w:val="xl99"/>
    <w:basedOn w:val="Normal"/>
    <w:rsid w:val="001C7892"/>
    <w:pPr>
      <w:pBdr>
        <w:left w:val="single" w:sz="4" w:space="0" w:color="auto"/>
        <w:bottom w:val="single" w:sz="4" w:space="0" w:color="auto"/>
        <w:right w:val="single" w:sz="4" w:space="0" w:color="auto"/>
      </w:pBdr>
      <w:spacing w:before="100" w:beforeAutospacing="1" w:after="100" w:afterAutospacing="1"/>
    </w:pPr>
    <w:rPr>
      <w:sz w:val="24"/>
      <w:szCs w:val="24"/>
      <w:lang w:eastAsia="en-GB"/>
    </w:rPr>
  </w:style>
  <w:style w:type="paragraph" w:customStyle="1" w:styleId="xl100">
    <w:name w:val="xl100"/>
    <w:basedOn w:val="Normal"/>
    <w:rsid w:val="001C7892"/>
    <w:pPr>
      <w:pBdr>
        <w:bottom w:val="single" w:sz="4" w:space="0" w:color="auto"/>
      </w:pBdr>
      <w:spacing w:before="100" w:beforeAutospacing="1" w:after="100" w:afterAutospacing="1"/>
    </w:pPr>
    <w:rPr>
      <w:rFonts w:ascii="Tahoma" w:hAnsi="Tahoma" w:cs="Tahoma"/>
      <w:b/>
      <w:bCs/>
      <w:sz w:val="16"/>
      <w:szCs w:val="16"/>
      <w:lang w:eastAsia="en-GB"/>
    </w:rPr>
  </w:style>
  <w:style w:type="paragraph" w:customStyle="1" w:styleId="xl101">
    <w:name w:val="xl101"/>
    <w:basedOn w:val="Normal"/>
    <w:rsid w:val="001C7892"/>
    <w:pPr>
      <w:pBdr>
        <w:left w:val="single" w:sz="4" w:space="0" w:color="auto"/>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2">
    <w:name w:val="xl102"/>
    <w:basedOn w:val="Normal"/>
    <w:rsid w:val="001C7892"/>
    <w:pPr>
      <w:pBdr>
        <w:bottom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3">
    <w:name w:val="xl103"/>
    <w:basedOn w:val="Normal"/>
    <w:rsid w:val="001C7892"/>
    <w:pPr>
      <w:pBdr>
        <w:bottom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04">
    <w:name w:val="xl104"/>
    <w:basedOn w:val="Normal"/>
    <w:rsid w:val="001C7892"/>
    <w:pPr>
      <w:pBdr>
        <w:top w:val="single" w:sz="4" w:space="0" w:color="auto"/>
        <w:left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5">
    <w:name w:val="xl105"/>
    <w:basedOn w:val="Normal"/>
    <w:rsid w:val="001C7892"/>
    <w:pPr>
      <w:pBdr>
        <w:top w:val="single" w:sz="4" w:space="0" w:color="auto"/>
        <w:bottom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6">
    <w:name w:val="xl106"/>
    <w:basedOn w:val="Normal"/>
    <w:rsid w:val="001C7892"/>
    <w:pPr>
      <w:pBdr>
        <w:top w:val="single" w:sz="4" w:space="0" w:color="auto"/>
        <w:bottom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7">
    <w:name w:val="xl107"/>
    <w:basedOn w:val="Normal"/>
    <w:rsid w:val="001C7892"/>
    <w:pPr>
      <w:pBdr>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8">
    <w:name w:val="xl108"/>
    <w:basedOn w:val="Normal"/>
    <w:rsid w:val="001C7892"/>
    <w:pPr>
      <w:pBdr>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09">
    <w:name w:val="xl109"/>
    <w:basedOn w:val="Normal"/>
    <w:uiPriority w:val="99"/>
    <w:rsid w:val="001C7892"/>
    <w:pPr>
      <w:spacing w:before="100" w:beforeAutospacing="1" w:after="100" w:afterAutospacing="1"/>
      <w:jc w:val="right"/>
    </w:pPr>
    <w:rPr>
      <w:rFonts w:ascii="Tahoma" w:hAnsi="Tahoma" w:cs="Tahoma"/>
      <w:sz w:val="16"/>
      <w:szCs w:val="16"/>
      <w:lang w:eastAsia="en-GB"/>
    </w:rPr>
  </w:style>
  <w:style w:type="paragraph" w:customStyle="1" w:styleId="xl110">
    <w:name w:val="xl110"/>
    <w:basedOn w:val="Normal"/>
    <w:uiPriority w:val="99"/>
    <w:rsid w:val="001C7892"/>
    <w:pPr>
      <w:pBdr>
        <w:top w:val="single" w:sz="4" w:space="0" w:color="auto"/>
        <w:lef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1">
    <w:name w:val="xl111"/>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sz w:val="16"/>
      <w:szCs w:val="16"/>
      <w:lang w:eastAsia="en-GB"/>
    </w:rPr>
  </w:style>
  <w:style w:type="paragraph" w:customStyle="1" w:styleId="xl112">
    <w:name w:val="xl112"/>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3">
    <w:name w:val="xl113"/>
    <w:basedOn w:val="Normal"/>
    <w:uiPriority w:val="99"/>
    <w:rsid w:val="001C7892"/>
    <w:pPr>
      <w:spacing w:before="100" w:beforeAutospacing="1" w:after="100" w:afterAutospacing="1"/>
      <w:jc w:val="center"/>
    </w:pPr>
    <w:rPr>
      <w:rFonts w:ascii="Arial Rounded MT Bold" w:hAnsi="Arial Rounded MT Bold"/>
      <w:b/>
      <w:bCs/>
      <w:sz w:val="24"/>
      <w:szCs w:val="24"/>
      <w:lang w:eastAsia="en-GB"/>
    </w:rPr>
  </w:style>
  <w:style w:type="paragraph" w:customStyle="1" w:styleId="xl114">
    <w:name w:val="xl114"/>
    <w:basedOn w:val="Normal"/>
    <w:uiPriority w:val="99"/>
    <w:rsid w:val="001C7892"/>
    <w:pPr>
      <w:pBdr>
        <w:top w:val="single" w:sz="4" w:space="0" w:color="auto"/>
        <w:right w:val="single" w:sz="4" w:space="0" w:color="auto"/>
      </w:pBdr>
      <w:spacing w:before="100" w:beforeAutospacing="1" w:after="100" w:afterAutospacing="1"/>
    </w:pPr>
    <w:rPr>
      <w:rFonts w:ascii="Tahoma" w:hAnsi="Tahoma" w:cs="Tahoma"/>
      <w:b/>
      <w:bCs/>
      <w:sz w:val="16"/>
      <w:szCs w:val="16"/>
      <w:lang w:eastAsia="en-GB"/>
    </w:rPr>
  </w:style>
  <w:style w:type="paragraph" w:customStyle="1" w:styleId="xl115">
    <w:name w:val="xl115"/>
    <w:basedOn w:val="Normal"/>
    <w:uiPriority w:val="99"/>
    <w:rsid w:val="001C7892"/>
    <w:pPr>
      <w:pBdr>
        <w:top w:val="single" w:sz="4" w:space="0" w:color="auto"/>
      </w:pBdr>
      <w:spacing w:before="100" w:beforeAutospacing="1" w:after="100" w:afterAutospacing="1"/>
    </w:pPr>
    <w:rPr>
      <w:rFonts w:ascii="Tahoma" w:hAnsi="Tahoma" w:cs="Tahoma"/>
      <w:b/>
      <w:bCs/>
      <w:sz w:val="16"/>
      <w:szCs w:val="16"/>
      <w:lang w:eastAsia="en-GB"/>
    </w:rPr>
  </w:style>
  <w:style w:type="paragraph" w:customStyle="1" w:styleId="xl116">
    <w:name w:val="xl116"/>
    <w:basedOn w:val="Normal"/>
    <w:uiPriority w:val="99"/>
    <w:rsid w:val="001C7892"/>
    <w:pPr>
      <w:pBdr>
        <w:top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xl117">
    <w:name w:val="xl117"/>
    <w:basedOn w:val="Normal"/>
    <w:uiPriority w:val="99"/>
    <w:rsid w:val="001C7892"/>
    <w:pPr>
      <w:pBdr>
        <w:top w:val="single" w:sz="4" w:space="0" w:color="auto"/>
        <w:right w:val="single" w:sz="4" w:space="0" w:color="auto"/>
      </w:pBdr>
      <w:spacing w:before="100" w:beforeAutospacing="1" w:after="100" w:afterAutospacing="1"/>
      <w:jc w:val="right"/>
    </w:pPr>
    <w:rPr>
      <w:rFonts w:ascii="Tahoma" w:hAnsi="Tahoma" w:cs="Tahoma"/>
      <w:b/>
      <w:bCs/>
      <w:sz w:val="16"/>
      <w:szCs w:val="16"/>
      <w:lang w:eastAsia="en-GB"/>
    </w:rPr>
  </w:style>
  <w:style w:type="paragraph" w:customStyle="1" w:styleId="Body">
    <w:name w:val="Body"/>
    <w:rsid w:val="001C7892"/>
    <w:pPr>
      <w:spacing w:after="0" w:line="240" w:lineRule="auto"/>
    </w:pPr>
    <w:rPr>
      <w:rFonts w:ascii="Helvetica" w:eastAsia="Arial Unicode MS" w:hAnsi="Arial Unicode MS" w:cs="Arial Unicode MS"/>
      <w:color w:val="000000"/>
      <w:lang w:val="en-US" w:eastAsia="en-GB"/>
    </w:rPr>
  </w:style>
  <w:style w:type="character" w:styleId="FootnoteReference">
    <w:name w:val="footnote reference"/>
    <w:uiPriority w:val="99"/>
    <w:unhideWhenUsed/>
    <w:rsid w:val="001C7892"/>
    <w:rPr>
      <w:vertAlign w:val="superscript"/>
    </w:rPr>
  </w:style>
  <w:style w:type="character" w:styleId="EndnoteReference">
    <w:name w:val="endnote reference"/>
    <w:uiPriority w:val="99"/>
    <w:semiHidden/>
    <w:unhideWhenUsed/>
    <w:rsid w:val="001C7892"/>
    <w:rPr>
      <w:vertAlign w:val="superscript"/>
    </w:rPr>
  </w:style>
  <w:style w:type="character" w:customStyle="1" w:styleId="z-TopofFormChar">
    <w:name w:val="z-Top of Form Char"/>
    <w:basedOn w:val="DefaultParagraphFont"/>
    <w:link w:val="z-TopofForm"/>
    <w:semiHidden/>
    <w:rsid w:val="001C7892"/>
    <w:rPr>
      <w:rFonts w:ascii="Arial" w:eastAsia="Times New Roman" w:hAnsi="Arial" w:cs="Arial"/>
      <w:vanish/>
      <w:sz w:val="16"/>
      <w:szCs w:val="16"/>
    </w:rPr>
  </w:style>
  <w:style w:type="paragraph" w:styleId="z-TopofForm">
    <w:name w:val="HTML Top of Form"/>
    <w:basedOn w:val="Normal"/>
    <w:next w:val="Normal"/>
    <w:link w:val="z-TopofFormChar"/>
    <w:hidden/>
    <w:semiHidden/>
    <w:unhideWhenUsed/>
    <w:rsid w:val="001C7892"/>
    <w:pPr>
      <w:pBdr>
        <w:bottom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1C7892"/>
    <w:rPr>
      <w:rFonts w:ascii="Arial" w:eastAsia="Times New Roman" w:hAnsi="Arial" w:cs="Arial"/>
      <w:vanish/>
      <w:sz w:val="16"/>
      <w:szCs w:val="16"/>
    </w:rPr>
  </w:style>
  <w:style w:type="paragraph" w:styleId="z-BottomofForm">
    <w:name w:val="HTML Bottom of Form"/>
    <w:basedOn w:val="Normal"/>
    <w:next w:val="Normal"/>
    <w:link w:val="z-BottomofFormChar"/>
    <w:hidden/>
    <w:semiHidden/>
    <w:unhideWhenUsed/>
    <w:rsid w:val="001C7892"/>
    <w:pPr>
      <w:pBdr>
        <w:top w:val="single" w:sz="6" w:space="1" w:color="auto"/>
      </w:pBdr>
      <w:jc w:val="center"/>
    </w:pPr>
    <w:rPr>
      <w:rFonts w:ascii="Arial" w:hAnsi="Arial" w:cs="Arial"/>
      <w:vanish/>
      <w:sz w:val="16"/>
      <w:szCs w:val="16"/>
    </w:rPr>
  </w:style>
  <w:style w:type="character" w:customStyle="1" w:styleId="Boldtext">
    <w:name w:val="Bold text"/>
    <w:rsid w:val="001C7892"/>
    <w:rPr>
      <w:rFonts w:ascii="FrutigerLTStd-Bold" w:hAnsi="FrutigerLTStd-Bold" w:cs="FrutigerLTStd-Bold" w:hint="default"/>
      <w:b/>
      <w:bCs/>
    </w:rPr>
  </w:style>
  <w:style w:type="character" w:customStyle="1" w:styleId="yiv702298097827024613-17022012">
    <w:name w:val="yiv702298097827024613-17022012"/>
    <w:rsid w:val="001C7892"/>
  </w:style>
  <w:style w:type="character" w:customStyle="1" w:styleId="yiv702298097414191414-17022012">
    <w:name w:val="yiv702298097414191414-17022012"/>
    <w:rsid w:val="001C7892"/>
  </w:style>
  <w:style w:type="character" w:customStyle="1" w:styleId="fulldesc1">
    <w:name w:val="fulldesc1"/>
    <w:rsid w:val="001C7892"/>
  </w:style>
  <w:style w:type="character" w:customStyle="1" w:styleId="casenumber">
    <w:name w:val="casenumber"/>
    <w:rsid w:val="001C7892"/>
  </w:style>
  <w:style w:type="character" w:customStyle="1" w:styleId="description">
    <w:name w:val="description"/>
    <w:rsid w:val="001C7892"/>
  </w:style>
  <w:style w:type="character" w:customStyle="1" w:styleId="address">
    <w:name w:val="address"/>
    <w:rsid w:val="001C7892"/>
  </w:style>
  <w:style w:type="table" w:styleId="TableGrid">
    <w:name w:val="Table Grid"/>
    <w:basedOn w:val="TableNormal"/>
    <w:uiPriority w:val="39"/>
    <w:rsid w:val="001C7892"/>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C7892"/>
    <w:rPr>
      <w:b/>
      <w:bCs/>
    </w:rPr>
  </w:style>
  <w:style w:type="paragraph" w:customStyle="1" w:styleId="xl67">
    <w:name w:val="xl67"/>
    <w:basedOn w:val="Normal"/>
    <w:rsid w:val="00582827"/>
    <w:pPr>
      <w:spacing w:before="100" w:beforeAutospacing="1" w:after="100" w:afterAutospacing="1"/>
    </w:pPr>
    <w:rPr>
      <w:b/>
      <w:bCs/>
      <w:sz w:val="24"/>
      <w:szCs w:val="24"/>
      <w:lang w:eastAsia="en-GB"/>
    </w:rPr>
  </w:style>
  <w:style w:type="paragraph" w:customStyle="1" w:styleId="xl68">
    <w:name w:val="xl68"/>
    <w:basedOn w:val="Normal"/>
    <w:rsid w:val="00582827"/>
    <w:pPr>
      <w:pBdr>
        <w:top w:val="single" w:sz="4" w:space="0" w:color="auto"/>
        <w:left w:val="single" w:sz="4" w:space="0" w:color="auto"/>
      </w:pBdr>
      <w:spacing w:before="100" w:beforeAutospacing="1" w:after="100" w:afterAutospacing="1"/>
    </w:pPr>
    <w:rPr>
      <w:b/>
      <w:bCs/>
      <w:sz w:val="24"/>
      <w:szCs w:val="24"/>
      <w:u w:val="single"/>
      <w:lang w:eastAsia="en-GB"/>
    </w:rPr>
  </w:style>
  <w:style w:type="paragraph" w:customStyle="1" w:styleId="xl69">
    <w:name w:val="xl69"/>
    <w:basedOn w:val="Normal"/>
    <w:rsid w:val="00582827"/>
    <w:pPr>
      <w:pBdr>
        <w:top w:val="single" w:sz="4" w:space="0" w:color="auto"/>
      </w:pBdr>
      <w:spacing w:before="100" w:beforeAutospacing="1" w:after="100" w:afterAutospacing="1"/>
    </w:pPr>
    <w:rPr>
      <w:b/>
      <w:bCs/>
      <w:sz w:val="24"/>
      <w:szCs w:val="24"/>
      <w:u w:val="single"/>
      <w:lang w:eastAsia="en-GB"/>
    </w:rPr>
  </w:style>
  <w:style w:type="paragraph" w:customStyle="1" w:styleId="xl70">
    <w:name w:val="xl70"/>
    <w:basedOn w:val="Normal"/>
    <w:rsid w:val="00582827"/>
    <w:pPr>
      <w:pBdr>
        <w:top w:val="single" w:sz="4" w:space="0" w:color="auto"/>
      </w:pBdr>
      <w:spacing w:before="100" w:beforeAutospacing="1" w:after="100" w:afterAutospacing="1"/>
    </w:pPr>
    <w:rPr>
      <w:sz w:val="24"/>
      <w:szCs w:val="24"/>
      <w:lang w:eastAsia="en-GB"/>
    </w:rPr>
  </w:style>
  <w:style w:type="paragraph" w:customStyle="1" w:styleId="xl71">
    <w:name w:val="xl71"/>
    <w:basedOn w:val="Normal"/>
    <w:rsid w:val="00582827"/>
    <w:pPr>
      <w:pBdr>
        <w:left w:val="single" w:sz="4" w:space="0" w:color="auto"/>
      </w:pBdr>
      <w:spacing w:before="100" w:beforeAutospacing="1" w:after="100" w:afterAutospacing="1"/>
    </w:pPr>
    <w:rPr>
      <w:sz w:val="24"/>
      <w:szCs w:val="24"/>
      <w:lang w:eastAsia="en-GB"/>
    </w:rPr>
  </w:style>
  <w:style w:type="paragraph" w:customStyle="1" w:styleId="xl72">
    <w:name w:val="xl72"/>
    <w:basedOn w:val="Normal"/>
    <w:rsid w:val="00582827"/>
    <w:pPr>
      <w:pBdr>
        <w:left w:val="single" w:sz="4" w:space="0" w:color="auto"/>
      </w:pBdr>
      <w:spacing w:before="100" w:beforeAutospacing="1" w:after="100" w:afterAutospacing="1"/>
    </w:pPr>
    <w:rPr>
      <w:b/>
      <w:bCs/>
      <w:sz w:val="24"/>
      <w:szCs w:val="24"/>
      <w:u w:val="single"/>
      <w:lang w:eastAsia="en-GB"/>
    </w:rPr>
  </w:style>
  <w:style w:type="paragraph" w:customStyle="1" w:styleId="xl73">
    <w:name w:val="xl73"/>
    <w:basedOn w:val="Normal"/>
    <w:rsid w:val="00582827"/>
    <w:pPr>
      <w:spacing w:before="100" w:beforeAutospacing="1" w:after="100" w:afterAutospacing="1"/>
    </w:pPr>
    <w:rPr>
      <w:b/>
      <w:bCs/>
      <w:sz w:val="24"/>
      <w:szCs w:val="24"/>
      <w:u w:val="single"/>
      <w:lang w:eastAsia="en-GB"/>
    </w:rPr>
  </w:style>
  <w:style w:type="paragraph" w:customStyle="1" w:styleId="xl74">
    <w:name w:val="xl74"/>
    <w:basedOn w:val="Normal"/>
    <w:rsid w:val="00582827"/>
    <w:pPr>
      <w:pBdr>
        <w:left w:val="single" w:sz="4" w:space="0" w:color="auto"/>
        <w:bottom w:val="single" w:sz="4" w:space="0" w:color="auto"/>
      </w:pBdr>
      <w:spacing w:before="100" w:beforeAutospacing="1" w:after="100" w:afterAutospacing="1"/>
    </w:pPr>
    <w:rPr>
      <w:sz w:val="24"/>
      <w:szCs w:val="24"/>
      <w:lang w:eastAsia="en-GB"/>
    </w:rPr>
  </w:style>
  <w:style w:type="paragraph" w:customStyle="1" w:styleId="xl75">
    <w:name w:val="xl75"/>
    <w:basedOn w:val="Normal"/>
    <w:rsid w:val="00582827"/>
    <w:pPr>
      <w:pBdr>
        <w:bottom w:val="single" w:sz="4" w:space="0" w:color="auto"/>
      </w:pBdr>
      <w:spacing w:before="100" w:beforeAutospacing="1" w:after="100" w:afterAutospacing="1"/>
    </w:pPr>
    <w:rPr>
      <w:sz w:val="24"/>
      <w:szCs w:val="24"/>
      <w:lang w:eastAsia="en-GB"/>
    </w:rPr>
  </w:style>
  <w:style w:type="paragraph" w:customStyle="1" w:styleId="xl76">
    <w:name w:val="xl76"/>
    <w:basedOn w:val="Normal"/>
    <w:rsid w:val="00582827"/>
    <w:pPr>
      <w:spacing w:before="100" w:beforeAutospacing="1" w:after="100" w:afterAutospacing="1"/>
      <w:jc w:val="center"/>
    </w:pPr>
    <w:rPr>
      <w:sz w:val="24"/>
      <w:szCs w:val="24"/>
      <w:lang w:eastAsia="en-GB"/>
    </w:rPr>
  </w:style>
  <w:style w:type="paragraph" w:customStyle="1" w:styleId="xl77">
    <w:name w:val="xl77"/>
    <w:basedOn w:val="Normal"/>
    <w:rsid w:val="00582827"/>
    <w:pPr>
      <w:pBdr>
        <w:left w:val="single" w:sz="4" w:space="0" w:color="auto"/>
      </w:pBdr>
      <w:spacing w:before="100" w:beforeAutospacing="1" w:after="100" w:afterAutospacing="1"/>
    </w:pPr>
    <w:rPr>
      <w:b/>
      <w:bCs/>
      <w:sz w:val="24"/>
      <w:szCs w:val="24"/>
      <w:lang w:eastAsia="en-GB"/>
    </w:rPr>
  </w:style>
  <w:style w:type="paragraph" w:customStyle="1" w:styleId="xl78">
    <w:name w:val="xl78"/>
    <w:basedOn w:val="Normal"/>
    <w:rsid w:val="00582827"/>
    <w:pPr>
      <w:pBdr>
        <w:left w:val="single" w:sz="4" w:space="0" w:color="auto"/>
        <w:bottom w:val="single" w:sz="4" w:space="0" w:color="auto"/>
      </w:pBdr>
      <w:spacing w:before="100" w:beforeAutospacing="1" w:after="100" w:afterAutospacing="1"/>
    </w:pPr>
    <w:rPr>
      <w:b/>
      <w:bCs/>
      <w:sz w:val="24"/>
      <w:szCs w:val="24"/>
      <w:lang w:eastAsia="en-GB"/>
    </w:rPr>
  </w:style>
  <w:style w:type="paragraph" w:customStyle="1" w:styleId="BodyText1">
    <w:name w:val="Body Text1"/>
    <w:rsid w:val="00894EF8"/>
    <w:pPr>
      <w:tabs>
        <w:tab w:val="left" w:pos="567"/>
      </w:tabs>
      <w:spacing w:after="0" w:line="300" w:lineRule="exact"/>
    </w:pPr>
    <w:rPr>
      <w:rFonts w:ascii="Foundry Form Sans" w:eastAsia="Times New Roman" w:hAnsi="Foundry Form Sans" w:cs="Foundry Form Sans"/>
      <w:sz w:val="24"/>
      <w:szCs w:val="24"/>
    </w:rPr>
  </w:style>
  <w:style w:type="character" w:styleId="UnresolvedMention">
    <w:name w:val="Unresolved Mention"/>
    <w:basedOn w:val="DefaultParagraphFont"/>
    <w:uiPriority w:val="99"/>
    <w:semiHidden/>
    <w:unhideWhenUsed/>
    <w:rsid w:val="00F54550"/>
    <w:rPr>
      <w:color w:val="808080"/>
      <w:shd w:val="clear" w:color="auto" w:fill="E6E6E6"/>
    </w:rPr>
  </w:style>
  <w:style w:type="character" w:styleId="FollowedHyperlink">
    <w:name w:val="FollowedHyperlink"/>
    <w:basedOn w:val="DefaultParagraphFont"/>
    <w:uiPriority w:val="99"/>
    <w:semiHidden/>
    <w:unhideWhenUsed/>
    <w:rsid w:val="005B623A"/>
    <w:rPr>
      <w:color w:val="800080" w:themeColor="followedHyperlink"/>
      <w:u w:val="single"/>
    </w:rPr>
  </w:style>
  <w:style w:type="paragraph" w:styleId="ListBullet">
    <w:name w:val="List Bullet"/>
    <w:basedOn w:val="Normal"/>
    <w:uiPriority w:val="99"/>
    <w:unhideWhenUsed/>
    <w:rsid w:val="005F6127"/>
    <w:pPr>
      <w:numPr>
        <w:numId w:val="2"/>
      </w:numPr>
      <w:contextualSpacing/>
    </w:pPr>
  </w:style>
  <w:style w:type="paragraph" w:styleId="NormalWeb">
    <w:name w:val="Normal (Web)"/>
    <w:basedOn w:val="Normal"/>
    <w:uiPriority w:val="99"/>
    <w:unhideWhenUsed/>
    <w:rsid w:val="001475C7"/>
    <w:pPr>
      <w:spacing w:after="60"/>
    </w:pPr>
    <w:rPr>
      <w:rFonts w:eastAsiaTheme="minorHAnsi"/>
      <w:sz w:val="24"/>
      <w:szCs w:val="24"/>
      <w:lang w:eastAsia="en-GB"/>
    </w:rPr>
  </w:style>
  <w:style w:type="character" w:customStyle="1" w:styleId="legds2">
    <w:name w:val="legds2"/>
    <w:basedOn w:val="DefaultParagraphFont"/>
    <w:rsid w:val="00D50935"/>
    <w:rPr>
      <w:vanish w:val="0"/>
      <w:webHidden w:val="0"/>
      <w:specVanish w:val="0"/>
    </w:rPr>
  </w:style>
  <w:style w:type="character" w:styleId="CommentReference">
    <w:name w:val="annotation reference"/>
    <w:rsid w:val="00685E32"/>
    <w:rPr>
      <w:sz w:val="16"/>
      <w:szCs w:val="16"/>
    </w:rPr>
  </w:style>
  <w:style w:type="character" w:styleId="Emphasis">
    <w:name w:val="Emphasis"/>
    <w:basedOn w:val="DefaultParagraphFont"/>
    <w:uiPriority w:val="20"/>
    <w:qFormat/>
    <w:rsid w:val="000A4428"/>
    <w:rPr>
      <w:i/>
      <w:iCs/>
    </w:rPr>
  </w:style>
  <w:style w:type="table" w:customStyle="1" w:styleId="TableGrid1">
    <w:name w:val="Table Grid1"/>
    <w:basedOn w:val="TableNormal"/>
    <w:next w:val="TableGrid"/>
    <w:uiPriority w:val="59"/>
    <w:rsid w:val="009F03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82408">
      <w:bodyDiv w:val="1"/>
      <w:marLeft w:val="0"/>
      <w:marRight w:val="0"/>
      <w:marTop w:val="0"/>
      <w:marBottom w:val="0"/>
      <w:divBdr>
        <w:top w:val="none" w:sz="0" w:space="0" w:color="auto"/>
        <w:left w:val="none" w:sz="0" w:space="0" w:color="auto"/>
        <w:bottom w:val="none" w:sz="0" w:space="0" w:color="auto"/>
        <w:right w:val="none" w:sz="0" w:space="0" w:color="auto"/>
      </w:divBdr>
    </w:div>
    <w:div w:id="79448476">
      <w:bodyDiv w:val="1"/>
      <w:marLeft w:val="0"/>
      <w:marRight w:val="0"/>
      <w:marTop w:val="0"/>
      <w:marBottom w:val="0"/>
      <w:divBdr>
        <w:top w:val="none" w:sz="0" w:space="0" w:color="auto"/>
        <w:left w:val="none" w:sz="0" w:space="0" w:color="auto"/>
        <w:bottom w:val="none" w:sz="0" w:space="0" w:color="auto"/>
        <w:right w:val="none" w:sz="0" w:space="0" w:color="auto"/>
      </w:divBdr>
    </w:div>
    <w:div w:id="103233062">
      <w:bodyDiv w:val="1"/>
      <w:marLeft w:val="0"/>
      <w:marRight w:val="0"/>
      <w:marTop w:val="0"/>
      <w:marBottom w:val="0"/>
      <w:divBdr>
        <w:top w:val="none" w:sz="0" w:space="0" w:color="auto"/>
        <w:left w:val="none" w:sz="0" w:space="0" w:color="auto"/>
        <w:bottom w:val="none" w:sz="0" w:space="0" w:color="auto"/>
        <w:right w:val="none" w:sz="0" w:space="0" w:color="auto"/>
      </w:divBdr>
    </w:div>
    <w:div w:id="126509813">
      <w:bodyDiv w:val="1"/>
      <w:marLeft w:val="0"/>
      <w:marRight w:val="0"/>
      <w:marTop w:val="0"/>
      <w:marBottom w:val="0"/>
      <w:divBdr>
        <w:top w:val="none" w:sz="0" w:space="0" w:color="auto"/>
        <w:left w:val="none" w:sz="0" w:space="0" w:color="auto"/>
        <w:bottom w:val="none" w:sz="0" w:space="0" w:color="auto"/>
        <w:right w:val="none" w:sz="0" w:space="0" w:color="auto"/>
      </w:divBdr>
    </w:div>
    <w:div w:id="192767681">
      <w:bodyDiv w:val="1"/>
      <w:marLeft w:val="0"/>
      <w:marRight w:val="0"/>
      <w:marTop w:val="0"/>
      <w:marBottom w:val="0"/>
      <w:divBdr>
        <w:top w:val="none" w:sz="0" w:space="0" w:color="auto"/>
        <w:left w:val="none" w:sz="0" w:space="0" w:color="auto"/>
        <w:bottom w:val="none" w:sz="0" w:space="0" w:color="auto"/>
        <w:right w:val="none" w:sz="0" w:space="0" w:color="auto"/>
      </w:divBdr>
    </w:div>
    <w:div w:id="198591440">
      <w:bodyDiv w:val="1"/>
      <w:marLeft w:val="0"/>
      <w:marRight w:val="0"/>
      <w:marTop w:val="0"/>
      <w:marBottom w:val="0"/>
      <w:divBdr>
        <w:top w:val="none" w:sz="0" w:space="0" w:color="auto"/>
        <w:left w:val="none" w:sz="0" w:space="0" w:color="auto"/>
        <w:bottom w:val="none" w:sz="0" w:space="0" w:color="auto"/>
        <w:right w:val="none" w:sz="0" w:space="0" w:color="auto"/>
      </w:divBdr>
    </w:div>
    <w:div w:id="211892973">
      <w:bodyDiv w:val="1"/>
      <w:marLeft w:val="0"/>
      <w:marRight w:val="0"/>
      <w:marTop w:val="0"/>
      <w:marBottom w:val="0"/>
      <w:divBdr>
        <w:top w:val="none" w:sz="0" w:space="0" w:color="auto"/>
        <w:left w:val="none" w:sz="0" w:space="0" w:color="auto"/>
        <w:bottom w:val="none" w:sz="0" w:space="0" w:color="auto"/>
        <w:right w:val="none" w:sz="0" w:space="0" w:color="auto"/>
      </w:divBdr>
    </w:div>
    <w:div w:id="221403152">
      <w:bodyDiv w:val="1"/>
      <w:marLeft w:val="0"/>
      <w:marRight w:val="0"/>
      <w:marTop w:val="0"/>
      <w:marBottom w:val="0"/>
      <w:divBdr>
        <w:top w:val="none" w:sz="0" w:space="0" w:color="auto"/>
        <w:left w:val="none" w:sz="0" w:space="0" w:color="auto"/>
        <w:bottom w:val="none" w:sz="0" w:space="0" w:color="auto"/>
        <w:right w:val="none" w:sz="0" w:space="0" w:color="auto"/>
      </w:divBdr>
    </w:div>
    <w:div w:id="224997741">
      <w:bodyDiv w:val="1"/>
      <w:marLeft w:val="0"/>
      <w:marRight w:val="0"/>
      <w:marTop w:val="0"/>
      <w:marBottom w:val="0"/>
      <w:divBdr>
        <w:top w:val="none" w:sz="0" w:space="0" w:color="auto"/>
        <w:left w:val="none" w:sz="0" w:space="0" w:color="auto"/>
        <w:bottom w:val="none" w:sz="0" w:space="0" w:color="auto"/>
        <w:right w:val="none" w:sz="0" w:space="0" w:color="auto"/>
      </w:divBdr>
    </w:div>
    <w:div w:id="279264560">
      <w:bodyDiv w:val="1"/>
      <w:marLeft w:val="0"/>
      <w:marRight w:val="0"/>
      <w:marTop w:val="0"/>
      <w:marBottom w:val="0"/>
      <w:divBdr>
        <w:top w:val="none" w:sz="0" w:space="0" w:color="auto"/>
        <w:left w:val="none" w:sz="0" w:space="0" w:color="auto"/>
        <w:bottom w:val="none" w:sz="0" w:space="0" w:color="auto"/>
        <w:right w:val="none" w:sz="0" w:space="0" w:color="auto"/>
      </w:divBdr>
    </w:div>
    <w:div w:id="307828223">
      <w:bodyDiv w:val="1"/>
      <w:marLeft w:val="0"/>
      <w:marRight w:val="0"/>
      <w:marTop w:val="0"/>
      <w:marBottom w:val="0"/>
      <w:divBdr>
        <w:top w:val="none" w:sz="0" w:space="0" w:color="auto"/>
        <w:left w:val="none" w:sz="0" w:space="0" w:color="auto"/>
        <w:bottom w:val="none" w:sz="0" w:space="0" w:color="auto"/>
        <w:right w:val="none" w:sz="0" w:space="0" w:color="auto"/>
      </w:divBdr>
    </w:div>
    <w:div w:id="336079400">
      <w:bodyDiv w:val="1"/>
      <w:marLeft w:val="0"/>
      <w:marRight w:val="0"/>
      <w:marTop w:val="0"/>
      <w:marBottom w:val="0"/>
      <w:divBdr>
        <w:top w:val="none" w:sz="0" w:space="0" w:color="auto"/>
        <w:left w:val="none" w:sz="0" w:space="0" w:color="auto"/>
        <w:bottom w:val="none" w:sz="0" w:space="0" w:color="auto"/>
        <w:right w:val="none" w:sz="0" w:space="0" w:color="auto"/>
      </w:divBdr>
    </w:div>
    <w:div w:id="336201410">
      <w:bodyDiv w:val="1"/>
      <w:marLeft w:val="0"/>
      <w:marRight w:val="0"/>
      <w:marTop w:val="0"/>
      <w:marBottom w:val="0"/>
      <w:divBdr>
        <w:top w:val="none" w:sz="0" w:space="0" w:color="auto"/>
        <w:left w:val="none" w:sz="0" w:space="0" w:color="auto"/>
        <w:bottom w:val="none" w:sz="0" w:space="0" w:color="auto"/>
        <w:right w:val="none" w:sz="0" w:space="0" w:color="auto"/>
      </w:divBdr>
    </w:div>
    <w:div w:id="337730888">
      <w:bodyDiv w:val="1"/>
      <w:marLeft w:val="0"/>
      <w:marRight w:val="0"/>
      <w:marTop w:val="0"/>
      <w:marBottom w:val="0"/>
      <w:divBdr>
        <w:top w:val="none" w:sz="0" w:space="0" w:color="auto"/>
        <w:left w:val="none" w:sz="0" w:space="0" w:color="auto"/>
        <w:bottom w:val="none" w:sz="0" w:space="0" w:color="auto"/>
        <w:right w:val="none" w:sz="0" w:space="0" w:color="auto"/>
      </w:divBdr>
    </w:div>
    <w:div w:id="348070428">
      <w:bodyDiv w:val="1"/>
      <w:marLeft w:val="0"/>
      <w:marRight w:val="0"/>
      <w:marTop w:val="0"/>
      <w:marBottom w:val="0"/>
      <w:divBdr>
        <w:top w:val="none" w:sz="0" w:space="0" w:color="auto"/>
        <w:left w:val="none" w:sz="0" w:space="0" w:color="auto"/>
        <w:bottom w:val="none" w:sz="0" w:space="0" w:color="auto"/>
        <w:right w:val="none" w:sz="0" w:space="0" w:color="auto"/>
      </w:divBdr>
    </w:div>
    <w:div w:id="374936246">
      <w:bodyDiv w:val="1"/>
      <w:marLeft w:val="0"/>
      <w:marRight w:val="0"/>
      <w:marTop w:val="0"/>
      <w:marBottom w:val="0"/>
      <w:divBdr>
        <w:top w:val="none" w:sz="0" w:space="0" w:color="auto"/>
        <w:left w:val="none" w:sz="0" w:space="0" w:color="auto"/>
        <w:bottom w:val="none" w:sz="0" w:space="0" w:color="auto"/>
        <w:right w:val="none" w:sz="0" w:space="0" w:color="auto"/>
      </w:divBdr>
    </w:div>
    <w:div w:id="375349332">
      <w:bodyDiv w:val="1"/>
      <w:marLeft w:val="0"/>
      <w:marRight w:val="0"/>
      <w:marTop w:val="0"/>
      <w:marBottom w:val="0"/>
      <w:divBdr>
        <w:top w:val="none" w:sz="0" w:space="0" w:color="auto"/>
        <w:left w:val="none" w:sz="0" w:space="0" w:color="auto"/>
        <w:bottom w:val="none" w:sz="0" w:space="0" w:color="auto"/>
        <w:right w:val="none" w:sz="0" w:space="0" w:color="auto"/>
      </w:divBdr>
    </w:div>
    <w:div w:id="380598480">
      <w:bodyDiv w:val="1"/>
      <w:marLeft w:val="0"/>
      <w:marRight w:val="0"/>
      <w:marTop w:val="0"/>
      <w:marBottom w:val="0"/>
      <w:divBdr>
        <w:top w:val="none" w:sz="0" w:space="0" w:color="auto"/>
        <w:left w:val="none" w:sz="0" w:space="0" w:color="auto"/>
        <w:bottom w:val="none" w:sz="0" w:space="0" w:color="auto"/>
        <w:right w:val="none" w:sz="0" w:space="0" w:color="auto"/>
      </w:divBdr>
    </w:div>
    <w:div w:id="389422907">
      <w:bodyDiv w:val="1"/>
      <w:marLeft w:val="0"/>
      <w:marRight w:val="0"/>
      <w:marTop w:val="0"/>
      <w:marBottom w:val="0"/>
      <w:divBdr>
        <w:top w:val="none" w:sz="0" w:space="0" w:color="auto"/>
        <w:left w:val="none" w:sz="0" w:space="0" w:color="auto"/>
        <w:bottom w:val="none" w:sz="0" w:space="0" w:color="auto"/>
        <w:right w:val="none" w:sz="0" w:space="0" w:color="auto"/>
      </w:divBdr>
    </w:div>
    <w:div w:id="430049629">
      <w:bodyDiv w:val="1"/>
      <w:marLeft w:val="0"/>
      <w:marRight w:val="0"/>
      <w:marTop w:val="0"/>
      <w:marBottom w:val="0"/>
      <w:divBdr>
        <w:top w:val="none" w:sz="0" w:space="0" w:color="auto"/>
        <w:left w:val="none" w:sz="0" w:space="0" w:color="auto"/>
        <w:bottom w:val="none" w:sz="0" w:space="0" w:color="auto"/>
        <w:right w:val="none" w:sz="0" w:space="0" w:color="auto"/>
      </w:divBdr>
    </w:div>
    <w:div w:id="435297996">
      <w:bodyDiv w:val="1"/>
      <w:marLeft w:val="0"/>
      <w:marRight w:val="0"/>
      <w:marTop w:val="0"/>
      <w:marBottom w:val="0"/>
      <w:divBdr>
        <w:top w:val="none" w:sz="0" w:space="0" w:color="auto"/>
        <w:left w:val="none" w:sz="0" w:space="0" w:color="auto"/>
        <w:bottom w:val="none" w:sz="0" w:space="0" w:color="auto"/>
        <w:right w:val="none" w:sz="0" w:space="0" w:color="auto"/>
      </w:divBdr>
    </w:div>
    <w:div w:id="473714042">
      <w:bodyDiv w:val="1"/>
      <w:marLeft w:val="0"/>
      <w:marRight w:val="0"/>
      <w:marTop w:val="0"/>
      <w:marBottom w:val="0"/>
      <w:divBdr>
        <w:top w:val="none" w:sz="0" w:space="0" w:color="auto"/>
        <w:left w:val="none" w:sz="0" w:space="0" w:color="auto"/>
        <w:bottom w:val="none" w:sz="0" w:space="0" w:color="auto"/>
        <w:right w:val="none" w:sz="0" w:space="0" w:color="auto"/>
      </w:divBdr>
    </w:div>
    <w:div w:id="502404127">
      <w:bodyDiv w:val="1"/>
      <w:marLeft w:val="0"/>
      <w:marRight w:val="0"/>
      <w:marTop w:val="0"/>
      <w:marBottom w:val="0"/>
      <w:divBdr>
        <w:top w:val="none" w:sz="0" w:space="0" w:color="auto"/>
        <w:left w:val="none" w:sz="0" w:space="0" w:color="auto"/>
        <w:bottom w:val="none" w:sz="0" w:space="0" w:color="auto"/>
        <w:right w:val="none" w:sz="0" w:space="0" w:color="auto"/>
      </w:divBdr>
    </w:div>
    <w:div w:id="503671827">
      <w:bodyDiv w:val="1"/>
      <w:marLeft w:val="0"/>
      <w:marRight w:val="0"/>
      <w:marTop w:val="0"/>
      <w:marBottom w:val="0"/>
      <w:divBdr>
        <w:top w:val="none" w:sz="0" w:space="0" w:color="auto"/>
        <w:left w:val="none" w:sz="0" w:space="0" w:color="auto"/>
        <w:bottom w:val="none" w:sz="0" w:space="0" w:color="auto"/>
        <w:right w:val="none" w:sz="0" w:space="0" w:color="auto"/>
      </w:divBdr>
    </w:div>
    <w:div w:id="521667643">
      <w:bodyDiv w:val="1"/>
      <w:marLeft w:val="0"/>
      <w:marRight w:val="0"/>
      <w:marTop w:val="0"/>
      <w:marBottom w:val="0"/>
      <w:divBdr>
        <w:top w:val="none" w:sz="0" w:space="0" w:color="auto"/>
        <w:left w:val="none" w:sz="0" w:space="0" w:color="auto"/>
        <w:bottom w:val="none" w:sz="0" w:space="0" w:color="auto"/>
        <w:right w:val="none" w:sz="0" w:space="0" w:color="auto"/>
      </w:divBdr>
    </w:div>
    <w:div w:id="557322251">
      <w:bodyDiv w:val="1"/>
      <w:marLeft w:val="0"/>
      <w:marRight w:val="0"/>
      <w:marTop w:val="0"/>
      <w:marBottom w:val="0"/>
      <w:divBdr>
        <w:top w:val="none" w:sz="0" w:space="0" w:color="auto"/>
        <w:left w:val="none" w:sz="0" w:space="0" w:color="auto"/>
        <w:bottom w:val="none" w:sz="0" w:space="0" w:color="auto"/>
        <w:right w:val="none" w:sz="0" w:space="0" w:color="auto"/>
      </w:divBdr>
    </w:div>
    <w:div w:id="597754402">
      <w:bodyDiv w:val="1"/>
      <w:marLeft w:val="0"/>
      <w:marRight w:val="0"/>
      <w:marTop w:val="0"/>
      <w:marBottom w:val="0"/>
      <w:divBdr>
        <w:top w:val="none" w:sz="0" w:space="0" w:color="auto"/>
        <w:left w:val="none" w:sz="0" w:space="0" w:color="auto"/>
        <w:bottom w:val="none" w:sz="0" w:space="0" w:color="auto"/>
        <w:right w:val="none" w:sz="0" w:space="0" w:color="auto"/>
      </w:divBdr>
    </w:div>
    <w:div w:id="615213295">
      <w:bodyDiv w:val="1"/>
      <w:marLeft w:val="0"/>
      <w:marRight w:val="0"/>
      <w:marTop w:val="0"/>
      <w:marBottom w:val="0"/>
      <w:divBdr>
        <w:top w:val="none" w:sz="0" w:space="0" w:color="auto"/>
        <w:left w:val="none" w:sz="0" w:space="0" w:color="auto"/>
        <w:bottom w:val="none" w:sz="0" w:space="0" w:color="auto"/>
        <w:right w:val="none" w:sz="0" w:space="0" w:color="auto"/>
      </w:divBdr>
    </w:div>
    <w:div w:id="621349018">
      <w:bodyDiv w:val="1"/>
      <w:marLeft w:val="0"/>
      <w:marRight w:val="0"/>
      <w:marTop w:val="0"/>
      <w:marBottom w:val="0"/>
      <w:divBdr>
        <w:top w:val="none" w:sz="0" w:space="0" w:color="auto"/>
        <w:left w:val="none" w:sz="0" w:space="0" w:color="auto"/>
        <w:bottom w:val="none" w:sz="0" w:space="0" w:color="auto"/>
        <w:right w:val="none" w:sz="0" w:space="0" w:color="auto"/>
      </w:divBdr>
    </w:div>
    <w:div w:id="624582357">
      <w:bodyDiv w:val="1"/>
      <w:marLeft w:val="0"/>
      <w:marRight w:val="0"/>
      <w:marTop w:val="0"/>
      <w:marBottom w:val="0"/>
      <w:divBdr>
        <w:top w:val="none" w:sz="0" w:space="0" w:color="auto"/>
        <w:left w:val="none" w:sz="0" w:space="0" w:color="auto"/>
        <w:bottom w:val="none" w:sz="0" w:space="0" w:color="auto"/>
        <w:right w:val="none" w:sz="0" w:space="0" w:color="auto"/>
      </w:divBdr>
    </w:div>
    <w:div w:id="631179370">
      <w:bodyDiv w:val="1"/>
      <w:marLeft w:val="0"/>
      <w:marRight w:val="0"/>
      <w:marTop w:val="0"/>
      <w:marBottom w:val="0"/>
      <w:divBdr>
        <w:top w:val="none" w:sz="0" w:space="0" w:color="auto"/>
        <w:left w:val="none" w:sz="0" w:space="0" w:color="auto"/>
        <w:bottom w:val="none" w:sz="0" w:space="0" w:color="auto"/>
        <w:right w:val="none" w:sz="0" w:space="0" w:color="auto"/>
      </w:divBdr>
    </w:div>
    <w:div w:id="649864128">
      <w:bodyDiv w:val="1"/>
      <w:marLeft w:val="0"/>
      <w:marRight w:val="0"/>
      <w:marTop w:val="0"/>
      <w:marBottom w:val="0"/>
      <w:divBdr>
        <w:top w:val="none" w:sz="0" w:space="0" w:color="auto"/>
        <w:left w:val="none" w:sz="0" w:space="0" w:color="auto"/>
        <w:bottom w:val="none" w:sz="0" w:space="0" w:color="auto"/>
        <w:right w:val="none" w:sz="0" w:space="0" w:color="auto"/>
      </w:divBdr>
    </w:div>
    <w:div w:id="653030702">
      <w:bodyDiv w:val="1"/>
      <w:marLeft w:val="0"/>
      <w:marRight w:val="0"/>
      <w:marTop w:val="0"/>
      <w:marBottom w:val="0"/>
      <w:divBdr>
        <w:top w:val="none" w:sz="0" w:space="0" w:color="auto"/>
        <w:left w:val="none" w:sz="0" w:space="0" w:color="auto"/>
        <w:bottom w:val="none" w:sz="0" w:space="0" w:color="auto"/>
        <w:right w:val="none" w:sz="0" w:space="0" w:color="auto"/>
      </w:divBdr>
    </w:div>
    <w:div w:id="672531363">
      <w:bodyDiv w:val="1"/>
      <w:marLeft w:val="0"/>
      <w:marRight w:val="0"/>
      <w:marTop w:val="0"/>
      <w:marBottom w:val="0"/>
      <w:divBdr>
        <w:top w:val="none" w:sz="0" w:space="0" w:color="auto"/>
        <w:left w:val="none" w:sz="0" w:space="0" w:color="auto"/>
        <w:bottom w:val="none" w:sz="0" w:space="0" w:color="auto"/>
        <w:right w:val="none" w:sz="0" w:space="0" w:color="auto"/>
      </w:divBdr>
    </w:div>
    <w:div w:id="674575280">
      <w:bodyDiv w:val="1"/>
      <w:marLeft w:val="0"/>
      <w:marRight w:val="0"/>
      <w:marTop w:val="0"/>
      <w:marBottom w:val="0"/>
      <w:divBdr>
        <w:top w:val="none" w:sz="0" w:space="0" w:color="auto"/>
        <w:left w:val="none" w:sz="0" w:space="0" w:color="auto"/>
        <w:bottom w:val="none" w:sz="0" w:space="0" w:color="auto"/>
        <w:right w:val="none" w:sz="0" w:space="0" w:color="auto"/>
      </w:divBdr>
    </w:div>
    <w:div w:id="674649129">
      <w:bodyDiv w:val="1"/>
      <w:marLeft w:val="0"/>
      <w:marRight w:val="0"/>
      <w:marTop w:val="0"/>
      <w:marBottom w:val="0"/>
      <w:divBdr>
        <w:top w:val="none" w:sz="0" w:space="0" w:color="auto"/>
        <w:left w:val="none" w:sz="0" w:space="0" w:color="auto"/>
        <w:bottom w:val="none" w:sz="0" w:space="0" w:color="auto"/>
        <w:right w:val="none" w:sz="0" w:space="0" w:color="auto"/>
      </w:divBdr>
    </w:div>
    <w:div w:id="676349562">
      <w:bodyDiv w:val="1"/>
      <w:marLeft w:val="0"/>
      <w:marRight w:val="0"/>
      <w:marTop w:val="0"/>
      <w:marBottom w:val="0"/>
      <w:divBdr>
        <w:top w:val="none" w:sz="0" w:space="0" w:color="auto"/>
        <w:left w:val="none" w:sz="0" w:space="0" w:color="auto"/>
        <w:bottom w:val="none" w:sz="0" w:space="0" w:color="auto"/>
        <w:right w:val="none" w:sz="0" w:space="0" w:color="auto"/>
      </w:divBdr>
    </w:div>
    <w:div w:id="676688678">
      <w:bodyDiv w:val="1"/>
      <w:marLeft w:val="0"/>
      <w:marRight w:val="0"/>
      <w:marTop w:val="0"/>
      <w:marBottom w:val="0"/>
      <w:divBdr>
        <w:top w:val="none" w:sz="0" w:space="0" w:color="auto"/>
        <w:left w:val="none" w:sz="0" w:space="0" w:color="auto"/>
        <w:bottom w:val="none" w:sz="0" w:space="0" w:color="auto"/>
        <w:right w:val="none" w:sz="0" w:space="0" w:color="auto"/>
      </w:divBdr>
    </w:div>
    <w:div w:id="747267219">
      <w:bodyDiv w:val="1"/>
      <w:marLeft w:val="0"/>
      <w:marRight w:val="0"/>
      <w:marTop w:val="0"/>
      <w:marBottom w:val="0"/>
      <w:divBdr>
        <w:top w:val="none" w:sz="0" w:space="0" w:color="auto"/>
        <w:left w:val="none" w:sz="0" w:space="0" w:color="auto"/>
        <w:bottom w:val="none" w:sz="0" w:space="0" w:color="auto"/>
        <w:right w:val="none" w:sz="0" w:space="0" w:color="auto"/>
      </w:divBdr>
    </w:div>
    <w:div w:id="747269660">
      <w:bodyDiv w:val="1"/>
      <w:marLeft w:val="0"/>
      <w:marRight w:val="0"/>
      <w:marTop w:val="0"/>
      <w:marBottom w:val="0"/>
      <w:divBdr>
        <w:top w:val="none" w:sz="0" w:space="0" w:color="auto"/>
        <w:left w:val="none" w:sz="0" w:space="0" w:color="auto"/>
        <w:bottom w:val="none" w:sz="0" w:space="0" w:color="auto"/>
        <w:right w:val="none" w:sz="0" w:space="0" w:color="auto"/>
      </w:divBdr>
    </w:div>
    <w:div w:id="757216933">
      <w:bodyDiv w:val="1"/>
      <w:marLeft w:val="0"/>
      <w:marRight w:val="0"/>
      <w:marTop w:val="0"/>
      <w:marBottom w:val="0"/>
      <w:divBdr>
        <w:top w:val="none" w:sz="0" w:space="0" w:color="auto"/>
        <w:left w:val="none" w:sz="0" w:space="0" w:color="auto"/>
        <w:bottom w:val="none" w:sz="0" w:space="0" w:color="auto"/>
        <w:right w:val="none" w:sz="0" w:space="0" w:color="auto"/>
      </w:divBdr>
    </w:div>
    <w:div w:id="763183584">
      <w:bodyDiv w:val="1"/>
      <w:marLeft w:val="0"/>
      <w:marRight w:val="0"/>
      <w:marTop w:val="0"/>
      <w:marBottom w:val="0"/>
      <w:divBdr>
        <w:top w:val="none" w:sz="0" w:space="0" w:color="auto"/>
        <w:left w:val="none" w:sz="0" w:space="0" w:color="auto"/>
        <w:bottom w:val="none" w:sz="0" w:space="0" w:color="auto"/>
        <w:right w:val="none" w:sz="0" w:space="0" w:color="auto"/>
      </w:divBdr>
    </w:div>
    <w:div w:id="764422074">
      <w:bodyDiv w:val="1"/>
      <w:marLeft w:val="0"/>
      <w:marRight w:val="0"/>
      <w:marTop w:val="0"/>
      <w:marBottom w:val="0"/>
      <w:divBdr>
        <w:top w:val="none" w:sz="0" w:space="0" w:color="auto"/>
        <w:left w:val="none" w:sz="0" w:space="0" w:color="auto"/>
        <w:bottom w:val="none" w:sz="0" w:space="0" w:color="auto"/>
        <w:right w:val="none" w:sz="0" w:space="0" w:color="auto"/>
      </w:divBdr>
    </w:div>
    <w:div w:id="816190288">
      <w:bodyDiv w:val="1"/>
      <w:marLeft w:val="0"/>
      <w:marRight w:val="0"/>
      <w:marTop w:val="0"/>
      <w:marBottom w:val="0"/>
      <w:divBdr>
        <w:top w:val="none" w:sz="0" w:space="0" w:color="auto"/>
        <w:left w:val="none" w:sz="0" w:space="0" w:color="auto"/>
        <w:bottom w:val="none" w:sz="0" w:space="0" w:color="auto"/>
        <w:right w:val="none" w:sz="0" w:space="0" w:color="auto"/>
      </w:divBdr>
    </w:div>
    <w:div w:id="824710401">
      <w:bodyDiv w:val="1"/>
      <w:marLeft w:val="0"/>
      <w:marRight w:val="0"/>
      <w:marTop w:val="0"/>
      <w:marBottom w:val="0"/>
      <w:divBdr>
        <w:top w:val="none" w:sz="0" w:space="0" w:color="auto"/>
        <w:left w:val="none" w:sz="0" w:space="0" w:color="auto"/>
        <w:bottom w:val="none" w:sz="0" w:space="0" w:color="auto"/>
        <w:right w:val="none" w:sz="0" w:space="0" w:color="auto"/>
      </w:divBdr>
    </w:div>
    <w:div w:id="827089727">
      <w:bodyDiv w:val="1"/>
      <w:marLeft w:val="0"/>
      <w:marRight w:val="0"/>
      <w:marTop w:val="0"/>
      <w:marBottom w:val="0"/>
      <w:divBdr>
        <w:top w:val="none" w:sz="0" w:space="0" w:color="auto"/>
        <w:left w:val="none" w:sz="0" w:space="0" w:color="auto"/>
        <w:bottom w:val="none" w:sz="0" w:space="0" w:color="auto"/>
        <w:right w:val="none" w:sz="0" w:space="0" w:color="auto"/>
      </w:divBdr>
    </w:div>
    <w:div w:id="882667685">
      <w:bodyDiv w:val="1"/>
      <w:marLeft w:val="0"/>
      <w:marRight w:val="0"/>
      <w:marTop w:val="0"/>
      <w:marBottom w:val="0"/>
      <w:divBdr>
        <w:top w:val="none" w:sz="0" w:space="0" w:color="auto"/>
        <w:left w:val="none" w:sz="0" w:space="0" w:color="auto"/>
        <w:bottom w:val="none" w:sz="0" w:space="0" w:color="auto"/>
        <w:right w:val="none" w:sz="0" w:space="0" w:color="auto"/>
      </w:divBdr>
    </w:div>
    <w:div w:id="892304213">
      <w:bodyDiv w:val="1"/>
      <w:marLeft w:val="0"/>
      <w:marRight w:val="0"/>
      <w:marTop w:val="0"/>
      <w:marBottom w:val="0"/>
      <w:divBdr>
        <w:top w:val="none" w:sz="0" w:space="0" w:color="auto"/>
        <w:left w:val="none" w:sz="0" w:space="0" w:color="auto"/>
        <w:bottom w:val="none" w:sz="0" w:space="0" w:color="auto"/>
        <w:right w:val="none" w:sz="0" w:space="0" w:color="auto"/>
      </w:divBdr>
    </w:div>
    <w:div w:id="896863737">
      <w:bodyDiv w:val="1"/>
      <w:marLeft w:val="0"/>
      <w:marRight w:val="0"/>
      <w:marTop w:val="0"/>
      <w:marBottom w:val="0"/>
      <w:divBdr>
        <w:top w:val="none" w:sz="0" w:space="0" w:color="auto"/>
        <w:left w:val="none" w:sz="0" w:space="0" w:color="auto"/>
        <w:bottom w:val="none" w:sz="0" w:space="0" w:color="auto"/>
        <w:right w:val="none" w:sz="0" w:space="0" w:color="auto"/>
      </w:divBdr>
    </w:div>
    <w:div w:id="913900526">
      <w:bodyDiv w:val="1"/>
      <w:marLeft w:val="0"/>
      <w:marRight w:val="0"/>
      <w:marTop w:val="0"/>
      <w:marBottom w:val="0"/>
      <w:divBdr>
        <w:top w:val="none" w:sz="0" w:space="0" w:color="auto"/>
        <w:left w:val="none" w:sz="0" w:space="0" w:color="auto"/>
        <w:bottom w:val="none" w:sz="0" w:space="0" w:color="auto"/>
        <w:right w:val="none" w:sz="0" w:space="0" w:color="auto"/>
      </w:divBdr>
    </w:div>
    <w:div w:id="951669282">
      <w:bodyDiv w:val="1"/>
      <w:marLeft w:val="0"/>
      <w:marRight w:val="0"/>
      <w:marTop w:val="0"/>
      <w:marBottom w:val="0"/>
      <w:divBdr>
        <w:top w:val="none" w:sz="0" w:space="0" w:color="auto"/>
        <w:left w:val="none" w:sz="0" w:space="0" w:color="auto"/>
        <w:bottom w:val="none" w:sz="0" w:space="0" w:color="auto"/>
        <w:right w:val="none" w:sz="0" w:space="0" w:color="auto"/>
      </w:divBdr>
    </w:div>
    <w:div w:id="957683295">
      <w:bodyDiv w:val="1"/>
      <w:marLeft w:val="0"/>
      <w:marRight w:val="0"/>
      <w:marTop w:val="0"/>
      <w:marBottom w:val="0"/>
      <w:divBdr>
        <w:top w:val="none" w:sz="0" w:space="0" w:color="auto"/>
        <w:left w:val="none" w:sz="0" w:space="0" w:color="auto"/>
        <w:bottom w:val="none" w:sz="0" w:space="0" w:color="auto"/>
        <w:right w:val="none" w:sz="0" w:space="0" w:color="auto"/>
      </w:divBdr>
    </w:div>
    <w:div w:id="1022509277">
      <w:bodyDiv w:val="1"/>
      <w:marLeft w:val="0"/>
      <w:marRight w:val="0"/>
      <w:marTop w:val="0"/>
      <w:marBottom w:val="0"/>
      <w:divBdr>
        <w:top w:val="none" w:sz="0" w:space="0" w:color="auto"/>
        <w:left w:val="none" w:sz="0" w:space="0" w:color="auto"/>
        <w:bottom w:val="none" w:sz="0" w:space="0" w:color="auto"/>
        <w:right w:val="none" w:sz="0" w:space="0" w:color="auto"/>
      </w:divBdr>
    </w:div>
    <w:div w:id="1052773318">
      <w:bodyDiv w:val="1"/>
      <w:marLeft w:val="0"/>
      <w:marRight w:val="0"/>
      <w:marTop w:val="0"/>
      <w:marBottom w:val="0"/>
      <w:divBdr>
        <w:top w:val="none" w:sz="0" w:space="0" w:color="auto"/>
        <w:left w:val="none" w:sz="0" w:space="0" w:color="auto"/>
        <w:bottom w:val="none" w:sz="0" w:space="0" w:color="auto"/>
        <w:right w:val="none" w:sz="0" w:space="0" w:color="auto"/>
      </w:divBdr>
    </w:div>
    <w:div w:id="1091973426">
      <w:bodyDiv w:val="1"/>
      <w:marLeft w:val="0"/>
      <w:marRight w:val="0"/>
      <w:marTop w:val="0"/>
      <w:marBottom w:val="0"/>
      <w:divBdr>
        <w:top w:val="none" w:sz="0" w:space="0" w:color="auto"/>
        <w:left w:val="none" w:sz="0" w:space="0" w:color="auto"/>
        <w:bottom w:val="none" w:sz="0" w:space="0" w:color="auto"/>
        <w:right w:val="none" w:sz="0" w:space="0" w:color="auto"/>
      </w:divBdr>
    </w:div>
    <w:div w:id="1118839589">
      <w:bodyDiv w:val="1"/>
      <w:marLeft w:val="0"/>
      <w:marRight w:val="0"/>
      <w:marTop w:val="0"/>
      <w:marBottom w:val="0"/>
      <w:divBdr>
        <w:top w:val="none" w:sz="0" w:space="0" w:color="auto"/>
        <w:left w:val="none" w:sz="0" w:space="0" w:color="auto"/>
        <w:bottom w:val="none" w:sz="0" w:space="0" w:color="auto"/>
        <w:right w:val="none" w:sz="0" w:space="0" w:color="auto"/>
      </w:divBdr>
    </w:div>
    <w:div w:id="1132137392">
      <w:bodyDiv w:val="1"/>
      <w:marLeft w:val="0"/>
      <w:marRight w:val="0"/>
      <w:marTop w:val="0"/>
      <w:marBottom w:val="0"/>
      <w:divBdr>
        <w:top w:val="none" w:sz="0" w:space="0" w:color="auto"/>
        <w:left w:val="none" w:sz="0" w:space="0" w:color="auto"/>
        <w:bottom w:val="none" w:sz="0" w:space="0" w:color="auto"/>
        <w:right w:val="none" w:sz="0" w:space="0" w:color="auto"/>
      </w:divBdr>
    </w:div>
    <w:div w:id="1146632478">
      <w:bodyDiv w:val="1"/>
      <w:marLeft w:val="0"/>
      <w:marRight w:val="0"/>
      <w:marTop w:val="0"/>
      <w:marBottom w:val="0"/>
      <w:divBdr>
        <w:top w:val="none" w:sz="0" w:space="0" w:color="auto"/>
        <w:left w:val="none" w:sz="0" w:space="0" w:color="auto"/>
        <w:bottom w:val="none" w:sz="0" w:space="0" w:color="auto"/>
        <w:right w:val="none" w:sz="0" w:space="0" w:color="auto"/>
      </w:divBdr>
    </w:div>
    <w:div w:id="1165706799">
      <w:bodyDiv w:val="1"/>
      <w:marLeft w:val="0"/>
      <w:marRight w:val="0"/>
      <w:marTop w:val="0"/>
      <w:marBottom w:val="0"/>
      <w:divBdr>
        <w:top w:val="none" w:sz="0" w:space="0" w:color="auto"/>
        <w:left w:val="none" w:sz="0" w:space="0" w:color="auto"/>
        <w:bottom w:val="none" w:sz="0" w:space="0" w:color="auto"/>
        <w:right w:val="none" w:sz="0" w:space="0" w:color="auto"/>
      </w:divBdr>
    </w:div>
    <w:div w:id="1169449014">
      <w:bodyDiv w:val="1"/>
      <w:marLeft w:val="0"/>
      <w:marRight w:val="0"/>
      <w:marTop w:val="0"/>
      <w:marBottom w:val="0"/>
      <w:divBdr>
        <w:top w:val="none" w:sz="0" w:space="0" w:color="auto"/>
        <w:left w:val="none" w:sz="0" w:space="0" w:color="auto"/>
        <w:bottom w:val="none" w:sz="0" w:space="0" w:color="auto"/>
        <w:right w:val="none" w:sz="0" w:space="0" w:color="auto"/>
      </w:divBdr>
    </w:div>
    <w:div w:id="1191916545">
      <w:bodyDiv w:val="1"/>
      <w:marLeft w:val="0"/>
      <w:marRight w:val="0"/>
      <w:marTop w:val="0"/>
      <w:marBottom w:val="0"/>
      <w:divBdr>
        <w:top w:val="none" w:sz="0" w:space="0" w:color="auto"/>
        <w:left w:val="none" w:sz="0" w:space="0" w:color="auto"/>
        <w:bottom w:val="none" w:sz="0" w:space="0" w:color="auto"/>
        <w:right w:val="none" w:sz="0" w:space="0" w:color="auto"/>
      </w:divBdr>
    </w:div>
    <w:div w:id="1209218580">
      <w:bodyDiv w:val="1"/>
      <w:marLeft w:val="0"/>
      <w:marRight w:val="0"/>
      <w:marTop w:val="0"/>
      <w:marBottom w:val="0"/>
      <w:divBdr>
        <w:top w:val="none" w:sz="0" w:space="0" w:color="auto"/>
        <w:left w:val="none" w:sz="0" w:space="0" w:color="auto"/>
        <w:bottom w:val="none" w:sz="0" w:space="0" w:color="auto"/>
        <w:right w:val="none" w:sz="0" w:space="0" w:color="auto"/>
      </w:divBdr>
    </w:div>
    <w:div w:id="1244485251">
      <w:bodyDiv w:val="1"/>
      <w:marLeft w:val="0"/>
      <w:marRight w:val="0"/>
      <w:marTop w:val="0"/>
      <w:marBottom w:val="0"/>
      <w:divBdr>
        <w:top w:val="none" w:sz="0" w:space="0" w:color="auto"/>
        <w:left w:val="none" w:sz="0" w:space="0" w:color="auto"/>
        <w:bottom w:val="none" w:sz="0" w:space="0" w:color="auto"/>
        <w:right w:val="none" w:sz="0" w:space="0" w:color="auto"/>
      </w:divBdr>
    </w:div>
    <w:div w:id="1246766165">
      <w:bodyDiv w:val="1"/>
      <w:marLeft w:val="0"/>
      <w:marRight w:val="0"/>
      <w:marTop w:val="0"/>
      <w:marBottom w:val="0"/>
      <w:divBdr>
        <w:top w:val="none" w:sz="0" w:space="0" w:color="auto"/>
        <w:left w:val="none" w:sz="0" w:space="0" w:color="auto"/>
        <w:bottom w:val="none" w:sz="0" w:space="0" w:color="auto"/>
        <w:right w:val="none" w:sz="0" w:space="0" w:color="auto"/>
      </w:divBdr>
    </w:div>
    <w:div w:id="1269047777">
      <w:bodyDiv w:val="1"/>
      <w:marLeft w:val="0"/>
      <w:marRight w:val="0"/>
      <w:marTop w:val="0"/>
      <w:marBottom w:val="0"/>
      <w:divBdr>
        <w:top w:val="none" w:sz="0" w:space="0" w:color="auto"/>
        <w:left w:val="none" w:sz="0" w:space="0" w:color="auto"/>
        <w:bottom w:val="none" w:sz="0" w:space="0" w:color="auto"/>
        <w:right w:val="none" w:sz="0" w:space="0" w:color="auto"/>
      </w:divBdr>
    </w:div>
    <w:div w:id="1294484769">
      <w:bodyDiv w:val="1"/>
      <w:marLeft w:val="0"/>
      <w:marRight w:val="0"/>
      <w:marTop w:val="0"/>
      <w:marBottom w:val="0"/>
      <w:divBdr>
        <w:top w:val="none" w:sz="0" w:space="0" w:color="auto"/>
        <w:left w:val="none" w:sz="0" w:space="0" w:color="auto"/>
        <w:bottom w:val="none" w:sz="0" w:space="0" w:color="auto"/>
        <w:right w:val="none" w:sz="0" w:space="0" w:color="auto"/>
      </w:divBdr>
    </w:div>
    <w:div w:id="1308783777">
      <w:bodyDiv w:val="1"/>
      <w:marLeft w:val="0"/>
      <w:marRight w:val="0"/>
      <w:marTop w:val="0"/>
      <w:marBottom w:val="0"/>
      <w:divBdr>
        <w:top w:val="none" w:sz="0" w:space="0" w:color="auto"/>
        <w:left w:val="none" w:sz="0" w:space="0" w:color="auto"/>
        <w:bottom w:val="none" w:sz="0" w:space="0" w:color="auto"/>
        <w:right w:val="none" w:sz="0" w:space="0" w:color="auto"/>
      </w:divBdr>
    </w:div>
    <w:div w:id="1327174316">
      <w:bodyDiv w:val="1"/>
      <w:marLeft w:val="0"/>
      <w:marRight w:val="0"/>
      <w:marTop w:val="0"/>
      <w:marBottom w:val="0"/>
      <w:divBdr>
        <w:top w:val="none" w:sz="0" w:space="0" w:color="auto"/>
        <w:left w:val="none" w:sz="0" w:space="0" w:color="auto"/>
        <w:bottom w:val="none" w:sz="0" w:space="0" w:color="auto"/>
        <w:right w:val="none" w:sz="0" w:space="0" w:color="auto"/>
      </w:divBdr>
    </w:div>
    <w:div w:id="1333872145">
      <w:bodyDiv w:val="1"/>
      <w:marLeft w:val="0"/>
      <w:marRight w:val="0"/>
      <w:marTop w:val="0"/>
      <w:marBottom w:val="0"/>
      <w:divBdr>
        <w:top w:val="none" w:sz="0" w:space="0" w:color="auto"/>
        <w:left w:val="none" w:sz="0" w:space="0" w:color="auto"/>
        <w:bottom w:val="none" w:sz="0" w:space="0" w:color="auto"/>
        <w:right w:val="none" w:sz="0" w:space="0" w:color="auto"/>
      </w:divBdr>
      <w:divsChild>
        <w:div w:id="579874741">
          <w:marLeft w:val="0"/>
          <w:marRight w:val="0"/>
          <w:marTop w:val="0"/>
          <w:marBottom w:val="0"/>
          <w:divBdr>
            <w:top w:val="none" w:sz="0" w:space="0" w:color="auto"/>
            <w:left w:val="none" w:sz="0" w:space="0" w:color="auto"/>
            <w:bottom w:val="none" w:sz="0" w:space="0" w:color="auto"/>
            <w:right w:val="none" w:sz="0" w:space="0" w:color="auto"/>
          </w:divBdr>
          <w:divsChild>
            <w:div w:id="1385521113">
              <w:marLeft w:val="0"/>
              <w:marRight w:val="0"/>
              <w:marTop w:val="0"/>
              <w:marBottom w:val="0"/>
              <w:divBdr>
                <w:top w:val="none" w:sz="0" w:space="0" w:color="auto"/>
                <w:left w:val="none" w:sz="0" w:space="0" w:color="auto"/>
                <w:bottom w:val="none" w:sz="0" w:space="0" w:color="auto"/>
                <w:right w:val="none" w:sz="0" w:space="0" w:color="auto"/>
              </w:divBdr>
              <w:divsChild>
                <w:div w:id="805197175">
                  <w:marLeft w:val="0"/>
                  <w:marRight w:val="0"/>
                  <w:marTop w:val="0"/>
                  <w:marBottom w:val="0"/>
                  <w:divBdr>
                    <w:top w:val="none" w:sz="0" w:space="0" w:color="auto"/>
                    <w:left w:val="none" w:sz="0" w:space="0" w:color="auto"/>
                    <w:bottom w:val="none" w:sz="0" w:space="0" w:color="auto"/>
                    <w:right w:val="none" w:sz="0" w:space="0" w:color="auto"/>
                  </w:divBdr>
                  <w:divsChild>
                    <w:div w:id="832719168">
                      <w:marLeft w:val="480"/>
                      <w:marRight w:val="0"/>
                      <w:marTop w:val="375"/>
                      <w:marBottom w:val="390"/>
                      <w:divBdr>
                        <w:top w:val="none" w:sz="0" w:space="0" w:color="auto"/>
                        <w:left w:val="none" w:sz="0" w:space="0" w:color="auto"/>
                        <w:bottom w:val="none" w:sz="0" w:space="0" w:color="auto"/>
                        <w:right w:val="none" w:sz="0" w:space="0" w:color="auto"/>
                      </w:divBdr>
                      <w:divsChild>
                        <w:div w:id="166872767">
                          <w:marLeft w:val="0"/>
                          <w:marRight w:val="0"/>
                          <w:marTop w:val="0"/>
                          <w:marBottom w:val="375"/>
                          <w:divBdr>
                            <w:top w:val="none" w:sz="0" w:space="0" w:color="auto"/>
                            <w:left w:val="none" w:sz="0" w:space="0" w:color="auto"/>
                            <w:bottom w:val="single" w:sz="6" w:space="0" w:color="C7C6C6"/>
                            <w:right w:val="none" w:sz="0" w:space="0" w:color="auto"/>
                          </w:divBdr>
                        </w:div>
                      </w:divsChild>
                    </w:div>
                  </w:divsChild>
                </w:div>
              </w:divsChild>
            </w:div>
          </w:divsChild>
        </w:div>
      </w:divsChild>
    </w:div>
    <w:div w:id="1370036581">
      <w:bodyDiv w:val="1"/>
      <w:marLeft w:val="0"/>
      <w:marRight w:val="0"/>
      <w:marTop w:val="0"/>
      <w:marBottom w:val="0"/>
      <w:divBdr>
        <w:top w:val="none" w:sz="0" w:space="0" w:color="auto"/>
        <w:left w:val="none" w:sz="0" w:space="0" w:color="auto"/>
        <w:bottom w:val="none" w:sz="0" w:space="0" w:color="auto"/>
        <w:right w:val="none" w:sz="0" w:space="0" w:color="auto"/>
      </w:divBdr>
    </w:div>
    <w:div w:id="1370374864">
      <w:bodyDiv w:val="1"/>
      <w:marLeft w:val="0"/>
      <w:marRight w:val="0"/>
      <w:marTop w:val="0"/>
      <w:marBottom w:val="0"/>
      <w:divBdr>
        <w:top w:val="none" w:sz="0" w:space="0" w:color="auto"/>
        <w:left w:val="none" w:sz="0" w:space="0" w:color="auto"/>
        <w:bottom w:val="none" w:sz="0" w:space="0" w:color="auto"/>
        <w:right w:val="none" w:sz="0" w:space="0" w:color="auto"/>
      </w:divBdr>
    </w:div>
    <w:div w:id="1375814297">
      <w:bodyDiv w:val="1"/>
      <w:marLeft w:val="0"/>
      <w:marRight w:val="0"/>
      <w:marTop w:val="0"/>
      <w:marBottom w:val="0"/>
      <w:divBdr>
        <w:top w:val="none" w:sz="0" w:space="0" w:color="auto"/>
        <w:left w:val="none" w:sz="0" w:space="0" w:color="auto"/>
        <w:bottom w:val="none" w:sz="0" w:space="0" w:color="auto"/>
        <w:right w:val="none" w:sz="0" w:space="0" w:color="auto"/>
      </w:divBdr>
    </w:div>
    <w:div w:id="1398936903">
      <w:bodyDiv w:val="1"/>
      <w:marLeft w:val="0"/>
      <w:marRight w:val="0"/>
      <w:marTop w:val="0"/>
      <w:marBottom w:val="0"/>
      <w:divBdr>
        <w:top w:val="none" w:sz="0" w:space="0" w:color="auto"/>
        <w:left w:val="none" w:sz="0" w:space="0" w:color="auto"/>
        <w:bottom w:val="none" w:sz="0" w:space="0" w:color="auto"/>
        <w:right w:val="none" w:sz="0" w:space="0" w:color="auto"/>
      </w:divBdr>
    </w:div>
    <w:div w:id="1398937054">
      <w:bodyDiv w:val="1"/>
      <w:marLeft w:val="0"/>
      <w:marRight w:val="0"/>
      <w:marTop w:val="0"/>
      <w:marBottom w:val="0"/>
      <w:divBdr>
        <w:top w:val="none" w:sz="0" w:space="0" w:color="auto"/>
        <w:left w:val="none" w:sz="0" w:space="0" w:color="auto"/>
        <w:bottom w:val="none" w:sz="0" w:space="0" w:color="auto"/>
        <w:right w:val="none" w:sz="0" w:space="0" w:color="auto"/>
      </w:divBdr>
    </w:div>
    <w:div w:id="1400011893">
      <w:bodyDiv w:val="1"/>
      <w:marLeft w:val="0"/>
      <w:marRight w:val="0"/>
      <w:marTop w:val="0"/>
      <w:marBottom w:val="0"/>
      <w:divBdr>
        <w:top w:val="none" w:sz="0" w:space="0" w:color="auto"/>
        <w:left w:val="none" w:sz="0" w:space="0" w:color="auto"/>
        <w:bottom w:val="none" w:sz="0" w:space="0" w:color="auto"/>
        <w:right w:val="none" w:sz="0" w:space="0" w:color="auto"/>
      </w:divBdr>
    </w:div>
    <w:div w:id="1410619651">
      <w:bodyDiv w:val="1"/>
      <w:marLeft w:val="0"/>
      <w:marRight w:val="0"/>
      <w:marTop w:val="0"/>
      <w:marBottom w:val="0"/>
      <w:divBdr>
        <w:top w:val="none" w:sz="0" w:space="0" w:color="auto"/>
        <w:left w:val="none" w:sz="0" w:space="0" w:color="auto"/>
        <w:bottom w:val="none" w:sz="0" w:space="0" w:color="auto"/>
        <w:right w:val="none" w:sz="0" w:space="0" w:color="auto"/>
      </w:divBdr>
    </w:div>
    <w:div w:id="1413577339">
      <w:bodyDiv w:val="1"/>
      <w:marLeft w:val="0"/>
      <w:marRight w:val="0"/>
      <w:marTop w:val="0"/>
      <w:marBottom w:val="0"/>
      <w:divBdr>
        <w:top w:val="none" w:sz="0" w:space="0" w:color="auto"/>
        <w:left w:val="none" w:sz="0" w:space="0" w:color="auto"/>
        <w:bottom w:val="none" w:sz="0" w:space="0" w:color="auto"/>
        <w:right w:val="none" w:sz="0" w:space="0" w:color="auto"/>
      </w:divBdr>
    </w:div>
    <w:div w:id="1438676073">
      <w:bodyDiv w:val="1"/>
      <w:marLeft w:val="0"/>
      <w:marRight w:val="0"/>
      <w:marTop w:val="0"/>
      <w:marBottom w:val="0"/>
      <w:divBdr>
        <w:top w:val="none" w:sz="0" w:space="0" w:color="auto"/>
        <w:left w:val="none" w:sz="0" w:space="0" w:color="auto"/>
        <w:bottom w:val="none" w:sz="0" w:space="0" w:color="auto"/>
        <w:right w:val="none" w:sz="0" w:space="0" w:color="auto"/>
      </w:divBdr>
    </w:div>
    <w:div w:id="1456951186">
      <w:bodyDiv w:val="1"/>
      <w:marLeft w:val="0"/>
      <w:marRight w:val="0"/>
      <w:marTop w:val="0"/>
      <w:marBottom w:val="0"/>
      <w:divBdr>
        <w:top w:val="none" w:sz="0" w:space="0" w:color="auto"/>
        <w:left w:val="none" w:sz="0" w:space="0" w:color="auto"/>
        <w:bottom w:val="none" w:sz="0" w:space="0" w:color="auto"/>
        <w:right w:val="none" w:sz="0" w:space="0" w:color="auto"/>
      </w:divBdr>
    </w:div>
    <w:div w:id="1464808968">
      <w:bodyDiv w:val="1"/>
      <w:marLeft w:val="0"/>
      <w:marRight w:val="0"/>
      <w:marTop w:val="0"/>
      <w:marBottom w:val="0"/>
      <w:divBdr>
        <w:top w:val="none" w:sz="0" w:space="0" w:color="auto"/>
        <w:left w:val="none" w:sz="0" w:space="0" w:color="auto"/>
        <w:bottom w:val="none" w:sz="0" w:space="0" w:color="auto"/>
        <w:right w:val="none" w:sz="0" w:space="0" w:color="auto"/>
      </w:divBdr>
    </w:div>
    <w:div w:id="1524512822">
      <w:bodyDiv w:val="1"/>
      <w:marLeft w:val="0"/>
      <w:marRight w:val="0"/>
      <w:marTop w:val="0"/>
      <w:marBottom w:val="0"/>
      <w:divBdr>
        <w:top w:val="none" w:sz="0" w:space="0" w:color="auto"/>
        <w:left w:val="none" w:sz="0" w:space="0" w:color="auto"/>
        <w:bottom w:val="none" w:sz="0" w:space="0" w:color="auto"/>
        <w:right w:val="none" w:sz="0" w:space="0" w:color="auto"/>
      </w:divBdr>
    </w:div>
    <w:div w:id="1532064419">
      <w:bodyDiv w:val="1"/>
      <w:marLeft w:val="0"/>
      <w:marRight w:val="0"/>
      <w:marTop w:val="0"/>
      <w:marBottom w:val="0"/>
      <w:divBdr>
        <w:top w:val="none" w:sz="0" w:space="0" w:color="auto"/>
        <w:left w:val="none" w:sz="0" w:space="0" w:color="auto"/>
        <w:bottom w:val="none" w:sz="0" w:space="0" w:color="auto"/>
        <w:right w:val="none" w:sz="0" w:space="0" w:color="auto"/>
      </w:divBdr>
    </w:div>
    <w:div w:id="1569925546">
      <w:bodyDiv w:val="1"/>
      <w:marLeft w:val="0"/>
      <w:marRight w:val="0"/>
      <w:marTop w:val="0"/>
      <w:marBottom w:val="0"/>
      <w:divBdr>
        <w:top w:val="none" w:sz="0" w:space="0" w:color="auto"/>
        <w:left w:val="none" w:sz="0" w:space="0" w:color="auto"/>
        <w:bottom w:val="none" w:sz="0" w:space="0" w:color="auto"/>
        <w:right w:val="none" w:sz="0" w:space="0" w:color="auto"/>
      </w:divBdr>
    </w:div>
    <w:div w:id="1570842967">
      <w:bodyDiv w:val="1"/>
      <w:marLeft w:val="0"/>
      <w:marRight w:val="0"/>
      <w:marTop w:val="0"/>
      <w:marBottom w:val="0"/>
      <w:divBdr>
        <w:top w:val="none" w:sz="0" w:space="0" w:color="auto"/>
        <w:left w:val="none" w:sz="0" w:space="0" w:color="auto"/>
        <w:bottom w:val="none" w:sz="0" w:space="0" w:color="auto"/>
        <w:right w:val="none" w:sz="0" w:space="0" w:color="auto"/>
      </w:divBdr>
    </w:div>
    <w:div w:id="1601832039">
      <w:bodyDiv w:val="1"/>
      <w:marLeft w:val="0"/>
      <w:marRight w:val="0"/>
      <w:marTop w:val="0"/>
      <w:marBottom w:val="0"/>
      <w:divBdr>
        <w:top w:val="none" w:sz="0" w:space="0" w:color="auto"/>
        <w:left w:val="none" w:sz="0" w:space="0" w:color="auto"/>
        <w:bottom w:val="none" w:sz="0" w:space="0" w:color="auto"/>
        <w:right w:val="none" w:sz="0" w:space="0" w:color="auto"/>
      </w:divBdr>
    </w:div>
    <w:div w:id="1624920854">
      <w:bodyDiv w:val="1"/>
      <w:marLeft w:val="0"/>
      <w:marRight w:val="0"/>
      <w:marTop w:val="0"/>
      <w:marBottom w:val="0"/>
      <w:divBdr>
        <w:top w:val="none" w:sz="0" w:space="0" w:color="auto"/>
        <w:left w:val="none" w:sz="0" w:space="0" w:color="auto"/>
        <w:bottom w:val="none" w:sz="0" w:space="0" w:color="auto"/>
        <w:right w:val="none" w:sz="0" w:space="0" w:color="auto"/>
      </w:divBdr>
    </w:div>
    <w:div w:id="1645544184">
      <w:bodyDiv w:val="1"/>
      <w:marLeft w:val="0"/>
      <w:marRight w:val="0"/>
      <w:marTop w:val="0"/>
      <w:marBottom w:val="0"/>
      <w:divBdr>
        <w:top w:val="none" w:sz="0" w:space="0" w:color="auto"/>
        <w:left w:val="none" w:sz="0" w:space="0" w:color="auto"/>
        <w:bottom w:val="none" w:sz="0" w:space="0" w:color="auto"/>
        <w:right w:val="none" w:sz="0" w:space="0" w:color="auto"/>
      </w:divBdr>
    </w:div>
    <w:div w:id="1692562505">
      <w:bodyDiv w:val="1"/>
      <w:marLeft w:val="0"/>
      <w:marRight w:val="0"/>
      <w:marTop w:val="0"/>
      <w:marBottom w:val="0"/>
      <w:divBdr>
        <w:top w:val="none" w:sz="0" w:space="0" w:color="auto"/>
        <w:left w:val="none" w:sz="0" w:space="0" w:color="auto"/>
        <w:bottom w:val="none" w:sz="0" w:space="0" w:color="auto"/>
        <w:right w:val="none" w:sz="0" w:space="0" w:color="auto"/>
      </w:divBdr>
    </w:div>
    <w:div w:id="1704557815">
      <w:bodyDiv w:val="1"/>
      <w:marLeft w:val="0"/>
      <w:marRight w:val="0"/>
      <w:marTop w:val="0"/>
      <w:marBottom w:val="0"/>
      <w:divBdr>
        <w:top w:val="none" w:sz="0" w:space="0" w:color="auto"/>
        <w:left w:val="none" w:sz="0" w:space="0" w:color="auto"/>
        <w:bottom w:val="none" w:sz="0" w:space="0" w:color="auto"/>
        <w:right w:val="none" w:sz="0" w:space="0" w:color="auto"/>
      </w:divBdr>
    </w:div>
    <w:div w:id="1715496651">
      <w:bodyDiv w:val="1"/>
      <w:marLeft w:val="0"/>
      <w:marRight w:val="0"/>
      <w:marTop w:val="0"/>
      <w:marBottom w:val="0"/>
      <w:divBdr>
        <w:top w:val="none" w:sz="0" w:space="0" w:color="auto"/>
        <w:left w:val="none" w:sz="0" w:space="0" w:color="auto"/>
        <w:bottom w:val="none" w:sz="0" w:space="0" w:color="auto"/>
        <w:right w:val="none" w:sz="0" w:space="0" w:color="auto"/>
      </w:divBdr>
    </w:div>
    <w:div w:id="1746104303">
      <w:bodyDiv w:val="1"/>
      <w:marLeft w:val="0"/>
      <w:marRight w:val="0"/>
      <w:marTop w:val="0"/>
      <w:marBottom w:val="0"/>
      <w:divBdr>
        <w:top w:val="none" w:sz="0" w:space="0" w:color="auto"/>
        <w:left w:val="none" w:sz="0" w:space="0" w:color="auto"/>
        <w:bottom w:val="none" w:sz="0" w:space="0" w:color="auto"/>
        <w:right w:val="none" w:sz="0" w:space="0" w:color="auto"/>
      </w:divBdr>
    </w:div>
    <w:div w:id="1752199028">
      <w:bodyDiv w:val="1"/>
      <w:marLeft w:val="0"/>
      <w:marRight w:val="0"/>
      <w:marTop w:val="0"/>
      <w:marBottom w:val="0"/>
      <w:divBdr>
        <w:top w:val="none" w:sz="0" w:space="0" w:color="auto"/>
        <w:left w:val="none" w:sz="0" w:space="0" w:color="auto"/>
        <w:bottom w:val="none" w:sz="0" w:space="0" w:color="auto"/>
        <w:right w:val="none" w:sz="0" w:space="0" w:color="auto"/>
      </w:divBdr>
    </w:div>
    <w:div w:id="1766611365">
      <w:bodyDiv w:val="1"/>
      <w:marLeft w:val="0"/>
      <w:marRight w:val="0"/>
      <w:marTop w:val="0"/>
      <w:marBottom w:val="0"/>
      <w:divBdr>
        <w:top w:val="none" w:sz="0" w:space="0" w:color="auto"/>
        <w:left w:val="none" w:sz="0" w:space="0" w:color="auto"/>
        <w:bottom w:val="none" w:sz="0" w:space="0" w:color="auto"/>
        <w:right w:val="none" w:sz="0" w:space="0" w:color="auto"/>
      </w:divBdr>
    </w:div>
    <w:div w:id="1767649805">
      <w:bodyDiv w:val="1"/>
      <w:marLeft w:val="0"/>
      <w:marRight w:val="0"/>
      <w:marTop w:val="0"/>
      <w:marBottom w:val="0"/>
      <w:divBdr>
        <w:top w:val="none" w:sz="0" w:space="0" w:color="auto"/>
        <w:left w:val="none" w:sz="0" w:space="0" w:color="auto"/>
        <w:bottom w:val="none" w:sz="0" w:space="0" w:color="auto"/>
        <w:right w:val="none" w:sz="0" w:space="0" w:color="auto"/>
      </w:divBdr>
    </w:div>
    <w:div w:id="1779638407">
      <w:bodyDiv w:val="1"/>
      <w:marLeft w:val="0"/>
      <w:marRight w:val="0"/>
      <w:marTop w:val="0"/>
      <w:marBottom w:val="0"/>
      <w:divBdr>
        <w:top w:val="none" w:sz="0" w:space="0" w:color="auto"/>
        <w:left w:val="none" w:sz="0" w:space="0" w:color="auto"/>
        <w:bottom w:val="none" w:sz="0" w:space="0" w:color="auto"/>
        <w:right w:val="none" w:sz="0" w:space="0" w:color="auto"/>
      </w:divBdr>
    </w:div>
    <w:div w:id="1783332589">
      <w:bodyDiv w:val="1"/>
      <w:marLeft w:val="0"/>
      <w:marRight w:val="0"/>
      <w:marTop w:val="0"/>
      <w:marBottom w:val="0"/>
      <w:divBdr>
        <w:top w:val="none" w:sz="0" w:space="0" w:color="auto"/>
        <w:left w:val="none" w:sz="0" w:space="0" w:color="auto"/>
        <w:bottom w:val="none" w:sz="0" w:space="0" w:color="auto"/>
        <w:right w:val="none" w:sz="0" w:space="0" w:color="auto"/>
      </w:divBdr>
    </w:div>
    <w:div w:id="1821732355">
      <w:bodyDiv w:val="1"/>
      <w:marLeft w:val="0"/>
      <w:marRight w:val="0"/>
      <w:marTop w:val="0"/>
      <w:marBottom w:val="0"/>
      <w:divBdr>
        <w:top w:val="none" w:sz="0" w:space="0" w:color="auto"/>
        <w:left w:val="none" w:sz="0" w:space="0" w:color="auto"/>
        <w:bottom w:val="none" w:sz="0" w:space="0" w:color="auto"/>
        <w:right w:val="none" w:sz="0" w:space="0" w:color="auto"/>
      </w:divBdr>
    </w:div>
    <w:div w:id="1905066793">
      <w:bodyDiv w:val="1"/>
      <w:marLeft w:val="0"/>
      <w:marRight w:val="0"/>
      <w:marTop w:val="0"/>
      <w:marBottom w:val="0"/>
      <w:divBdr>
        <w:top w:val="none" w:sz="0" w:space="0" w:color="auto"/>
        <w:left w:val="none" w:sz="0" w:space="0" w:color="auto"/>
        <w:bottom w:val="none" w:sz="0" w:space="0" w:color="auto"/>
        <w:right w:val="none" w:sz="0" w:space="0" w:color="auto"/>
      </w:divBdr>
    </w:div>
    <w:div w:id="1919097387">
      <w:bodyDiv w:val="1"/>
      <w:marLeft w:val="0"/>
      <w:marRight w:val="0"/>
      <w:marTop w:val="0"/>
      <w:marBottom w:val="0"/>
      <w:divBdr>
        <w:top w:val="none" w:sz="0" w:space="0" w:color="auto"/>
        <w:left w:val="none" w:sz="0" w:space="0" w:color="auto"/>
        <w:bottom w:val="none" w:sz="0" w:space="0" w:color="auto"/>
        <w:right w:val="none" w:sz="0" w:space="0" w:color="auto"/>
      </w:divBdr>
    </w:div>
    <w:div w:id="2015061410">
      <w:bodyDiv w:val="1"/>
      <w:marLeft w:val="0"/>
      <w:marRight w:val="0"/>
      <w:marTop w:val="0"/>
      <w:marBottom w:val="0"/>
      <w:divBdr>
        <w:top w:val="none" w:sz="0" w:space="0" w:color="auto"/>
        <w:left w:val="none" w:sz="0" w:space="0" w:color="auto"/>
        <w:bottom w:val="none" w:sz="0" w:space="0" w:color="auto"/>
        <w:right w:val="none" w:sz="0" w:space="0" w:color="auto"/>
      </w:divBdr>
    </w:div>
    <w:div w:id="2031755990">
      <w:bodyDiv w:val="1"/>
      <w:marLeft w:val="0"/>
      <w:marRight w:val="0"/>
      <w:marTop w:val="0"/>
      <w:marBottom w:val="0"/>
      <w:divBdr>
        <w:top w:val="none" w:sz="0" w:space="0" w:color="auto"/>
        <w:left w:val="none" w:sz="0" w:space="0" w:color="auto"/>
        <w:bottom w:val="none" w:sz="0" w:space="0" w:color="auto"/>
        <w:right w:val="none" w:sz="0" w:space="0" w:color="auto"/>
      </w:divBdr>
    </w:div>
    <w:div w:id="2058507551">
      <w:bodyDiv w:val="1"/>
      <w:marLeft w:val="0"/>
      <w:marRight w:val="0"/>
      <w:marTop w:val="0"/>
      <w:marBottom w:val="0"/>
      <w:divBdr>
        <w:top w:val="none" w:sz="0" w:space="0" w:color="auto"/>
        <w:left w:val="none" w:sz="0" w:space="0" w:color="auto"/>
        <w:bottom w:val="none" w:sz="0" w:space="0" w:color="auto"/>
        <w:right w:val="none" w:sz="0" w:space="0" w:color="auto"/>
      </w:divBdr>
    </w:div>
    <w:div w:id="2072000067">
      <w:bodyDiv w:val="1"/>
      <w:marLeft w:val="0"/>
      <w:marRight w:val="0"/>
      <w:marTop w:val="0"/>
      <w:marBottom w:val="0"/>
      <w:divBdr>
        <w:top w:val="none" w:sz="0" w:space="0" w:color="auto"/>
        <w:left w:val="none" w:sz="0" w:space="0" w:color="auto"/>
        <w:bottom w:val="none" w:sz="0" w:space="0" w:color="auto"/>
        <w:right w:val="none" w:sz="0" w:space="0" w:color="auto"/>
      </w:divBdr>
    </w:div>
    <w:div w:id="2076199133">
      <w:bodyDiv w:val="1"/>
      <w:marLeft w:val="0"/>
      <w:marRight w:val="0"/>
      <w:marTop w:val="0"/>
      <w:marBottom w:val="0"/>
      <w:divBdr>
        <w:top w:val="none" w:sz="0" w:space="0" w:color="auto"/>
        <w:left w:val="none" w:sz="0" w:space="0" w:color="auto"/>
        <w:bottom w:val="none" w:sz="0" w:space="0" w:color="auto"/>
        <w:right w:val="none" w:sz="0" w:space="0" w:color="auto"/>
      </w:divBdr>
    </w:div>
    <w:div w:id="2077244510">
      <w:bodyDiv w:val="1"/>
      <w:marLeft w:val="0"/>
      <w:marRight w:val="0"/>
      <w:marTop w:val="0"/>
      <w:marBottom w:val="0"/>
      <w:divBdr>
        <w:top w:val="none" w:sz="0" w:space="0" w:color="auto"/>
        <w:left w:val="none" w:sz="0" w:space="0" w:color="auto"/>
        <w:bottom w:val="none" w:sz="0" w:space="0" w:color="auto"/>
        <w:right w:val="none" w:sz="0" w:space="0" w:color="auto"/>
      </w:divBdr>
    </w:div>
    <w:div w:id="2080245015">
      <w:bodyDiv w:val="1"/>
      <w:marLeft w:val="0"/>
      <w:marRight w:val="0"/>
      <w:marTop w:val="0"/>
      <w:marBottom w:val="0"/>
      <w:divBdr>
        <w:top w:val="none" w:sz="0" w:space="0" w:color="auto"/>
        <w:left w:val="none" w:sz="0" w:space="0" w:color="auto"/>
        <w:bottom w:val="none" w:sz="0" w:space="0" w:color="auto"/>
        <w:right w:val="none" w:sz="0" w:space="0" w:color="auto"/>
      </w:divBdr>
    </w:div>
    <w:div w:id="2083987181">
      <w:bodyDiv w:val="1"/>
      <w:marLeft w:val="0"/>
      <w:marRight w:val="0"/>
      <w:marTop w:val="0"/>
      <w:marBottom w:val="0"/>
      <w:divBdr>
        <w:top w:val="none" w:sz="0" w:space="0" w:color="auto"/>
        <w:left w:val="none" w:sz="0" w:space="0" w:color="auto"/>
        <w:bottom w:val="none" w:sz="0" w:space="0" w:color="auto"/>
        <w:right w:val="none" w:sz="0" w:space="0" w:color="auto"/>
      </w:divBdr>
    </w:div>
    <w:div w:id="2095777926">
      <w:bodyDiv w:val="1"/>
      <w:marLeft w:val="0"/>
      <w:marRight w:val="0"/>
      <w:marTop w:val="0"/>
      <w:marBottom w:val="0"/>
      <w:divBdr>
        <w:top w:val="none" w:sz="0" w:space="0" w:color="auto"/>
        <w:left w:val="none" w:sz="0" w:space="0" w:color="auto"/>
        <w:bottom w:val="none" w:sz="0" w:space="0" w:color="auto"/>
        <w:right w:val="none" w:sz="0" w:space="0" w:color="auto"/>
      </w:divBdr>
    </w:div>
    <w:div w:id="2098095180">
      <w:bodyDiv w:val="1"/>
      <w:marLeft w:val="0"/>
      <w:marRight w:val="0"/>
      <w:marTop w:val="0"/>
      <w:marBottom w:val="0"/>
      <w:divBdr>
        <w:top w:val="none" w:sz="0" w:space="0" w:color="auto"/>
        <w:left w:val="none" w:sz="0" w:space="0" w:color="auto"/>
        <w:bottom w:val="none" w:sz="0" w:space="0" w:color="auto"/>
        <w:right w:val="none" w:sz="0" w:space="0" w:color="auto"/>
      </w:divBdr>
    </w:div>
    <w:div w:id="2128621952">
      <w:bodyDiv w:val="1"/>
      <w:marLeft w:val="0"/>
      <w:marRight w:val="0"/>
      <w:marTop w:val="0"/>
      <w:marBottom w:val="0"/>
      <w:divBdr>
        <w:top w:val="none" w:sz="0" w:space="0" w:color="auto"/>
        <w:left w:val="none" w:sz="0" w:space="0" w:color="auto"/>
        <w:bottom w:val="none" w:sz="0" w:space="0" w:color="auto"/>
        <w:right w:val="none" w:sz="0" w:space="0" w:color="auto"/>
      </w:divBdr>
    </w:div>
    <w:div w:id="213012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oxleyparishcouncil.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FACB8-F770-494F-89C8-A9E909E0B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dc:creator>
  <cp:keywords/>
  <dc:description/>
  <cp:lastModifiedBy>Parish Council</cp:lastModifiedBy>
  <cp:revision>4</cp:revision>
  <cp:lastPrinted>2020-02-04T12:45:00Z</cp:lastPrinted>
  <dcterms:created xsi:type="dcterms:W3CDTF">2020-02-04T13:34:00Z</dcterms:created>
  <dcterms:modified xsi:type="dcterms:W3CDTF">2020-02-04T15:12:00Z</dcterms:modified>
</cp:coreProperties>
</file>